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094C" w:rsidRDefault="000120C1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b/>
          <w:color w:val="000000"/>
        </w:rPr>
        <w:t>INFORMACIÓN GENERAL DEL CONTRATO</w:t>
      </w:r>
    </w:p>
    <w:p w:rsidR="0032094C" w:rsidRDefault="0032094C">
      <w:pPr>
        <w:ind w:left="0" w:hanging="2"/>
        <w:rPr>
          <w:rFonts w:ascii="Arial" w:eastAsia="Arial" w:hAnsi="Arial" w:cs="Arial"/>
        </w:rPr>
      </w:pPr>
    </w:p>
    <w:p w:rsidR="0032094C" w:rsidRDefault="0032094C">
      <w:pPr>
        <w:ind w:left="0" w:hanging="2"/>
        <w:rPr>
          <w:rFonts w:ascii="Arial" w:eastAsia="Arial" w:hAnsi="Arial" w:cs="Arial"/>
        </w:rPr>
      </w:pPr>
    </w:p>
    <w:tbl>
      <w:tblPr>
        <w:tblStyle w:val="a"/>
        <w:tblW w:w="13875" w:type="dxa"/>
        <w:tblInd w:w="-15" w:type="dxa"/>
        <w:tblLayout w:type="fixed"/>
        <w:tblLook w:val="0000" w:firstRow="0" w:lastRow="0" w:firstColumn="0" w:lastColumn="0" w:noHBand="0" w:noVBand="0"/>
      </w:tblPr>
      <w:tblGrid>
        <w:gridCol w:w="3175"/>
        <w:gridCol w:w="10700"/>
      </w:tblGrid>
      <w:tr w:rsidR="0032094C">
        <w:trPr>
          <w:trHeight w:val="329"/>
        </w:trPr>
        <w:tc>
          <w:tcPr>
            <w:tcW w:w="3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094C" w:rsidRDefault="000120C1">
            <w:pPr>
              <w:ind w:left="0" w:hanging="2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Contratista </w:t>
            </w:r>
          </w:p>
        </w:tc>
        <w:tc>
          <w:tcPr>
            <w:tcW w:w="107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2094C" w:rsidRDefault="000120C1">
            <w:pPr>
              <w:ind w:left="0" w:hanging="2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i/>
              </w:rPr>
              <w:t>Daniel Andrés Márquez Gallego</w:t>
            </w:r>
          </w:p>
        </w:tc>
      </w:tr>
      <w:tr w:rsidR="0032094C">
        <w:trPr>
          <w:trHeight w:val="329"/>
        </w:trPr>
        <w:tc>
          <w:tcPr>
            <w:tcW w:w="31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094C" w:rsidRDefault="000120C1">
            <w:pPr>
              <w:ind w:left="0" w:hanging="2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Informe de Actividades Nº.</w:t>
            </w:r>
          </w:p>
        </w:tc>
        <w:tc>
          <w:tcPr>
            <w:tcW w:w="10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2094C" w:rsidRDefault="000120C1">
            <w:pPr>
              <w:ind w:left="0" w:hanging="2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i/>
              </w:rPr>
              <w:t>ACTA PARCIAL 1</w:t>
            </w:r>
          </w:p>
        </w:tc>
      </w:tr>
      <w:tr w:rsidR="0032094C">
        <w:trPr>
          <w:trHeight w:val="513"/>
        </w:trPr>
        <w:tc>
          <w:tcPr>
            <w:tcW w:w="31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094C" w:rsidRDefault="000120C1">
            <w:pPr>
              <w:ind w:left="0" w:hanging="2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Período </w:t>
            </w:r>
          </w:p>
        </w:tc>
        <w:tc>
          <w:tcPr>
            <w:tcW w:w="10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2094C" w:rsidRDefault="00E26D82" w:rsidP="00E26D82">
            <w:pPr>
              <w:ind w:left="0" w:hanging="2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i/>
              </w:rPr>
              <w:t xml:space="preserve"> DEL 28</w:t>
            </w:r>
            <w:r w:rsidR="000120C1">
              <w:rPr>
                <w:rFonts w:ascii="Arial" w:eastAsia="Arial" w:hAnsi="Arial" w:cs="Arial"/>
                <w:i/>
              </w:rPr>
              <w:t xml:space="preserve"> </w:t>
            </w:r>
            <w:r>
              <w:rPr>
                <w:rFonts w:ascii="Arial" w:eastAsia="Arial" w:hAnsi="Arial" w:cs="Arial"/>
                <w:i/>
              </w:rPr>
              <w:t>enero DE 2025 AL 27</w:t>
            </w:r>
            <w:r w:rsidR="000120C1">
              <w:rPr>
                <w:rFonts w:ascii="Arial" w:eastAsia="Arial" w:hAnsi="Arial" w:cs="Arial"/>
                <w:i/>
              </w:rPr>
              <w:t xml:space="preserve"> DE </w:t>
            </w:r>
            <w:r>
              <w:rPr>
                <w:rFonts w:ascii="Arial" w:eastAsia="Arial" w:hAnsi="Arial" w:cs="Arial"/>
                <w:i/>
              </w:rPr>
              <w:t>febrero DE 2025</w:t>
            </w:r>
          </w:p>
        </w:tc>
      </w:tr>
      <w:tr w:rsidR="0032094C">
        <w:trPr>
          <w:trHeight w:val="513"/>
        </w:trPr>
        <w:tc>
          <w:tcPr>
            <w:tcW w:w="31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094C" w:rsidRDefault="000120C1">
            <w:pPr>
              <w:ind w:left="0" w:hanging="2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Número del Contrato </w:t>
            </w:r>
          </w:p>
        </w:tc>
        <w:tc>
          <w:tcPr>
            <w:tcW w:w="10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2094C" w:rsidRDefault="00E26D82">
            <w:pPr>
              <w:ind w:left="0" w:hanging="2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i/>
              </w:rPr>
              <w:t>049-2025</w:t>
            </w:r>
          </w:p>
        </w:tc>
      </w:tr>
      <w:tr w:rsidR="0032094C">
        <w:trPr>
          <w:trHeight w:val="1165"/>
        </w:trPr>
        <w:tc>
          <w:tcPr>
            <w:tcW w:w="31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094C" w:rsidRDefault="000120C1">
            <w:pPr>
              <w:ind w:left="0" w:hanging="2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Objeto:</w:t>
            </w:r>
          </w:p>
        </w:tc>
        <w:tc>
          <w:tcPr>
            <w:tcW w:w="10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2094C" w:rsidRPr="00E26D82" w:rsidRDefault="00E26D82" w:rsidP="00E26D82">
            <w:pPr>
              <w:ind w:left="0" w:hanging="2"/>
              <w:jc w:val="both"/>
              <w:rPr>
                <w:rFonts w:ascii="Arial" w:eastAsia="Arial" w:hAnsi="Arial" w:cs="Arial"/>
                <w:b/>
                <w:sz w:val="22"/>
                <w:szCs w:val="22"/>
              </w:rPr>
            </w:pPr>
            <w:r w:rsidRPr="00E26D82">
              <w:rPr>
                <w:rFonts w:ascii="Arial" w:eastAsia="Arial" w:hAnsi="Arial" w:cs="Arial"/>
                <w:b/>
                <w:sz w:val="22"/>
                <w:szCs w:val="22"/>
              </w:rPr>
              <w:t>PRESTACION D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 xml:space="preserve">E SERVICIOS PROFESIONALES EN LA SUBSECRETARIA DE PLANIFICACIÓN </w:t>
            </w:r>
            <w:r w:rsidRPr="00E26D82">
              <w:rPr>
                <w:rFonts w:ascii="Arial" w:eastAsia="Arial" w:hAnsi="Arial" w:cs="Arial"/>
                <w:b/>
                <w:sz w:val="22"/>
                <w:szCs w:val="22"/>
              </w:rPr>
              <w:t>SOCIOECONOMIC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 xml:space="preserve">A EN EL APOYO A LA FORMULACIÓN, </w:t>
            </w:r>
            <w:r w:rsidRPr="00E26D82">
              <w:rPr>
                <w:rFonts w:ascii="Arial" w:eastAsia="Arial" w:hAnsi="Arial" w:cs="Arial"/>
                <w:b/>
                <w:sz w:val="22"/>
                <w:szCs w:val="22"/>
              </w:rPr>
              <w:t>SEGUIMIENTO, E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 xml:space="preserve">VALUACIÓN Y ACTUALIZACIONES DEL </w:t>
            </w:r>
            <w:r w:rsidRPr="00E26D82">
              <w:rPr>
                <w:rFonts w:ascii="Arial" w:eastAsia="Arial" w:hAnsi="Arial" w:cs="Arial"/>
                <w:b/>
                <w:sz w:val="22"/>
                <w:szCs w:val="22"/>
              </w:rPr>
              <w:t>BANCO DE PRO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 xml:space="preserve">GRAMAS Y PROYECTOS DE INVERSIÓN </w:t>
            </w:r>
            <w:r w:rsidRPr="00E26D82">
              <w:rPr>
                <w:rFonts w:ascii="Arial" w:eastAsia="Arial" w:hAnsi="Arial" w:cs="Arial"/>
                <w:b/>
                <w:sz w:val="22"/>
                <w:szCs w:val="22"/>
              </w:rPr>
              <w:t>PUBLICA EN S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 xml:space="preserve">US PLATAFORMAS DEL MUNICIPIO DE </w:t>
            </w:r>
            <w:r w:rsidRPr="00E26D82">
              <w:rPr>
                <w:rFonts w:ascii="Arial" w:eastAsia="Arial" w:hAnsi="Arial" w:cs="Arial"/>
                <w:b/>
                <w:sz w:val="22"/>
                <w:szCs w:val="22"/>
              </w:rPr>
              <w:t>SANTA ROSA DE CABAL.</w:t>
            </w:r>
          </w:p>
        </w:tc>
      </w:tr>
      <w:tr w:rsidR="0032094C">
        <w:trPr>
          <w:trHeight w:val="314"/>
        </w:trPr>
        <w:tc>
          <w:tcPr>
            <w:tcW w:w="31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094C" w:rsidRDefault="000120C1">
            <w:pPr>
              <w:ind w:left="0" w:hanging="2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Plazo</w:t>
            </w:r>
          </w:p>
        </w:tc>
        <w:tc>
          <w:tcPr>
            <w:tcW w:w="10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2094C" w:rsidRDefault="00E26D82" w:rsidP="00E26D82">
            <w:pPr>
              <w:ind w:left="0" w:hanging="2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i/>
              </w:rPr>
              <w:t>CUATRO (04) MESES,</w:t>
            </w:r>
          </w:p>
        </w:tc>
      </w:tr>
      <w:tr w:rsidR="0032094C">
        <w:trPr>
          <w:trHeight w:val="314"/>
        </w:trPr>
        <w:tc>
          <w:tcPr>
            <w:tcW w:w="31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094C" w:rsidRDefault="000120C1">
            <w:pPr>
              <w:ind w:left="0" w:hanging="2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Valor Total del Contrato</w:t>
            </w:r>
          </w:p>
        </w:tc>
        <w:tc>
          <w:tcPr>
            <w:tcW w:w="10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A7889" w:rsidRPr="00CA7889" w:rsidRDefault="00CA7889" w:rsidP="00CA7889">
            <w:pPr>
              <w:suppressAutoHyphens w:val="0"/>
              <w:autoSpaceDE w:val="0"/>
              <w:autoSpaceDN w:val="0"/>
              <w:adjustRightInd w:val="0"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Arial" w:hAnsi="Arial" w:cs="Arial"/>
                <w:color w:val="000000"/>
                <w:position w:val="0"/>
              </w:rPr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5140"/>
            </w:tblGrid>
            <w:tr w:rsidR="00CA7889" w:rsidRPr="00CA7889">
              <w:trPr>
                <w:trHeight w:val="230"/>
              </w:trPr>
              <w:tc>
                <w:tcPr>
                  <w:tcW w:w="5140" w:type="dxa"/>
                </w:tcPr>
                <w:p w:rsidR="00CA7889" w:rsidRPr="00CA7889" w:rsidRDefault="00CA7889" w:rsidP="00E26D82">
                  <w:pPr>
                    <w:suppressAutoHyphens w:val="0"/>
                    <w:autoSpaceDE w:val="0"/>
                    <w:autoSpaceDN w:val="0"/>
                    <w:adjustRightInd w:val="0"/>
                    <w:spacing w:line="240" w:lineRule="auto"/>
                    <w:ind w:leftChars="0" w:left="0" w:firstLineChars="0" w:firstLine="0"/>
                    <w:textAlignment w:val="auto"/>
                    <w:outlineLvl w:val="9"/>
                    <w:rPr>
                      <w:rFonts w:ascii="Arial" w:hAnsi="Arial" w:cs="Arial"/>
                      <w:color w:val="000000"/>
                      <w:position w:val="0"/>
                      <w:sz w:val="22"/>
                      <w:szCs w:val="22"/>
                    </w:rPr>
                  </w:pPr>
                  <w:r w:rsidRPr="00CA7889">
                    <w:rPr>
                      <w:rFonts w:ascii="Arial" w:hAnsi="Arial" w:cs="Arial"/>
                      <w:color w:val="000000"/>
                      <w:position w:val="0"/>
                    </w:rPr>
                    <w:t xml:space="preserve"> </w:t>
                  </w:r>
                  <w:r w:rsidRPr="00CA7889">
                    <w:rPr>
                      <w:rFonts w:ascii="Arial" w:hAnsi="Arial" w:cs="Arial"/>
                      <w:color w:val="000000"/>
                      <w:position w:val="0"/>
                      <w:sz w:val="22"/>
                      <w:szCs w:val="22"/>
                    </w:rPr>
                    <w:t xml:space="preserve">TRECE MILLONES </w:t>
                  </w:r>
                  <w:r w:rsidR="00E26D82">
                    <w:rPr>
                      <w:rFonts w:ascii="Arial" w:hAnsi="Arial" w:cs="Arial"/>
                      <w:color w:val="000000"/>
                      <w:position w:val="0"/>
                      <w:sz w:val="22"/>
                      <w:szCs w:val="22"/>
                    </w:rPr>
                    <w:t>DOCIENTOS MIL PESOS M/CTE ($13.2</w:t>
                  </w:r>
                  <w:r w:rsidRPr="00CA7889">
                    <w:rPr>
                      <w:rFonts w:ascii="Arial" w:hAnsi="Arial" w:cs="Arial"/>
                      <w:color w:val="000000"/>
                      <w:position w:val="0"/>
                      <w:sz w:val="22"/>
                      <w:szCs w:val="22"/>
                    </w:rPr>
                    <w:t xml:space="preserve">00.000). </w:t>
                  </w:r>
                </w:p>
              </w:tc>
            </w:tr>
          </w:tbl>
          <w:p w:rsidR="0032094C" w:rsidRDefault="0032094C">
            <w:pPr>
              <w:ind w:left="0" w:hanging="2"/>
              <w:rPr>
                <w:rFonts w:ascii="Arial" w:eastAsia="Arial" w:hAnsi="Arial" w:cs="Arial"/>
              </w:rPr>
            </w:pPr>
          </w:p>
        </w:tc>
      </w:tr>
      <w:tr w:rsidR="0032094C">
        <w:trPr>
          <w:trHeight w:val="314"/>
        </w:trPr>
        <w:tc>
          <w:tcPr>
            <w:tcW w:w="31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094C" w:rsidRDefault="000120C1">
            <w:pPr>
              <w:ind w:left="0" w:hanging="2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i/>
              </w:rPr>
              <w:t>Valor del Periodo del Informe</w:t>
            </w:r>
          </w:p>
        </w:tc>
        <w:tc>
          <w:tcPr>
            <w:tcW w:w="10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2094C" w:rsidRDefault="00E26D82">
            <w:pPr>
              <w:ind w:left="0" w:hanging="2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i/>
              </w:rPr>
              <w:t>3.3</w:t>
            </w:r>
            <w:r w:rsidR="000120C1">
              <w:rPr>
                <w:rFonts w:ascii="Arial" w:eastAsia="Arial" w:hAnsi="Arial" w:cs="Arial"/>
                <w:i/>
              </w:rPr>
              <w:t>00.000</w:t>
            </w:r>
          </w:p>
        </w:tc>
      </w:tr>
      <w:tr w:rsidR="0032094C">
        <w:trPr>
          <w:trHeight w:val="314"/>
        </w:trPr>
        <w:tc>
          <w:tcPr>
            <w:tcW w:w="31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094C" w:rsidRDefault="000120C1">
            <w:pPr>
              <w:ind w:left="0" w:hanging="2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Fecha de Inicio</w:t>
            </w:r>
          </w:p>
        </w:tc>
        <w:tc>
          <w:tcPr>
            <w:tcW w:w="10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2094C" w:rsidRDefault="00E26D82">
            <w:pPr>
              <w:ind w:left="0" w:hanging="2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i/>
              </w:rPr>
              <w:t>28/01/2025</w:t>
            </w:r>
            <w:r w:rsidR="000120C1">
              <w:rPr>
                <w:rFonts w:ascii="Arial" w:eastAsia="Arial" w:hAnsi="Arial" w:cs="Arial"/>
                <w:i/>
              </w:rPr>
              <w:t xml:space="preserve"> </w:t>
            </w:r>
          </w:p>
        </w:tc>
      </w:tr>
      <w:tr w:rsidR="0032094C">
        <w:trPr>
          <w:trHeight w:val="314"/>
        </w:trPr>
        <w:tc>
          <w:tcPr>
            <w:tcW w:w="31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094C" w:rsidRDefault="000120C1">
            <w:pPr>
              <w:ind w:left="0" w:hanging="2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Fecha de Terminación</w:t>
            </w:r>
          </w:p>
        </w:tc>
        <w:tc>
          <w:tcPr>
            <w:tcW w:w="10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2094C" w:rsidRDefault="00E26D82">
            <w:pPr>
              <w:ind w:left="0" w:hanging="2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i/>
              </w:rPr>
              <w:t>27/05/2025</w:t>
            </w:r>
          </w:p>
        </w:tc>
      </w:tr>
      <w:tr w:rsidR="0032094C">
        <w:trPr>
          <w:trHeight w:val="690"/>
        </w:trPr>
        <w:tc>
          <w:tcPr>
            <w:tcW w:w="31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094C" w:rsidRDefault="000120C1">
            <w:pPr>
              <w:ind w:left="0" w:hanging="2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Plan, Programa o Proyecto</w:t>
            </w:r>
          </w:p>
        </w:tc>
        <w:tc>
          <w:tcPr>
            <w:tcW w:w="10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2094C" w:rsidRPr="00E26D82" w:rsidRDefault="00E26D82" w:rsidP="00E26D82">
            <w:pPr>
              <w:ind w:left="0" w:hanging="2"/>
              <w:rPr>
                <w:rFonts w:ascii="Arial" w:eastAsia="Arial" w:hAnsi="Arial" w:cs="Arial"/>
                <w:b/>
                <w:sz w:val="20"/>
                <w:szCs w:val="20"/>
              </w:rPr>
            </w:pPr>
            <w:r w:rsidRPr="00E26D82">
              <w:rPr>
                <w:rFonts w:ascii="Arial" w:eastAsia="Arial" w:hAnsi="Arial" w:cs="Arial"/>
                <w:b/>
                <w:sz w:val="20"/>
                <w:szCs w:val="20"/>
              </w:rPr>
              <w:t xml:space="preserve">OPTIMIZACIÓN DE LOS PROCESOS </w:t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 xml:space="preserve">DE GERENCIA DEL SISTEMA DE </w:t>
            </w:r>
            <w:r w:rsidRPr="00E26D82">
              <w:rPr>
                <w:rFonts w:ascii="Arial" w:eastAsia="Arial" w:hAnsi="Arial" w:cs="Arial"/>
                <w:b/>
                <w:sz w:val="20"/>
                <w:szCs w:val="20"/>
              </w:rPr>
              <w:t>PLANEACIÓN TERRITORIAL EN SANTA ROSA DE CABAL</w:t>
            </w:r>
          </w:p>
        </w:tc>
      </w:tr>
      <w:tr w:rsidR="0032094C">
        <w:trPr>
          <w:trHeight w:val="314"/>
        </w:trPr>
        <w:tc>
          <w:tcPr>
            <w:tcW w:w="3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094C" w:rsidRDefault="000120C1">
            <w:pPr>
              <w:ind w:left="0" w:hanging="2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Supervisor</w:t>
            </w:r>
          </w:p>
        </w:tc>
        <w:tc>
          <w:tcPr>
            <w:tcW w:w="107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2094C" w:rsidRDefault="000120C1">
            <w:pPr>
              <w:ind w:left="0" w:hanging="2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  <w:sz w:val="22"/>
                <w:szCs w:val="22"/>
              </w:rPr>
              <w:t>JOHAN SEBASTIÁN VILLALBA HERNÁNDEZ</w:t>
            </w:r>
          </w:p>
        </w:tc>
      </w:tr>
      <w:tr w:rsidR="0032094C">
        <w:trPr>
          <w:trHeight w:val="314"/>
        </w:trPr>
        <w:tc>
          <w:tcPr>
            <w:tcW w:w="3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094C" w:rsidRDefault="000120C1">
            <w:pPr>
              <w:ind w:left="0" w:hanging="2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Secretaría</w:t>
            </w:r>
          </w:p>
        </w:tc>
        <w:tc>
          <w:tcPr>
            <w:tcW w:w="107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2094C" w:rsidRDefault="000120C1">
            <w:pPr>
              <w:ind w:left="0" w:hanging="2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 xml:space="preserve">Subsecretaría de Planificación socioeconómica </w:t>
            </w:r>
          </w:p>
        </w:tc>
      </w:tr>
    </w:tbl>
    <w:p w:rsidR="0032094C" w:rsidRDefault="0032094C">
      <w:pPr>
        <w:ind w:left="0" w:hanging="2"/>
        <w:rPr>
          <w:rFonts w:ascii="Arial" w:eastAsia="Arial" w:hAnsi="Arial" w:cs="Arial"/>
        </w:rPr>
      </w:pPr>
    </w:p>
    <w:tbl>
      <w:tblPr>
        <w:tblStyle w:val="a0"/>
        <w:tblW w:w="13921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119"/>
        <w:gridCol w:w="10802"/>
      </w:tblGrid>
      <w:tr w:rsidR="0032094C">
        <w:trPr>
          <w:trHeight w:val="302"/>
        </w:trPr>
        <w:tc>
          <w:tcPr>
            <w:tcW w:w="3119" w:type="dxa"/>
          </w:tcPr>
          <w:p w:rsidR="0032094C" w:rsidRDefault="000120C1">
            <w:pPr>
              <w:ind w:left="0" w:hanging="2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ADICION</w:t>
            </w:r>
          </w:p>
        </w:tc>
        <w:tc>
          <w:tcPr>
            <w:tcW w:w="10802" w:type="dxa"/>
          </w:tcPr>
          <w:p w:rsidR="0032094C" w:rsidRDefault="000120C1">
            <w:pPr>
              <w:ind w:left="0" w:hanging="2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NO APLICA  </w:t>
            </w:r>
          </w:p>
        </w:tc>
      </w:tr>
      <w:tr w:rsidR="0032094C">
        <w:trPr>
          <w:trHeight w:val="286"/>
        </w:trPr>
        <w:tc>
          <w:tcPr>
            <w:tcW w:w="3119" w:type="dxa"/>
          </w:tcPr>
          <w:p w:rsidR="0032094C" w:rsidRDefault="000120C1">
            <w:pPr>
              <w:ind w:left="0" w:hanging="2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PRORROGA</w:t>
            </w:r>
          </w:p>
        </w:tc>
        <w:tc>
          <w:tcPr>
            <w:tcW w:w="10802" w:type="dxa"/>
          </w:tcPr>
          <w:p w:rsidR="0032094C" w:rsidRDefault="000120C1">
            <w:pPr>
              <w:ind w:left="0" w:hanging="2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NO APLICA</w:t>
            </w:r>
          </w:p>
        </w:tc>
      </w:tr>
      <w:tr w:rsidR="0032094C" w:rsidTr="00CA7889">
        <w:trPr>
          <w:trHeight w:val="755"/>
        </w:trPr>
        <w:tc>
          <w:tcPr>
            <w:tcW w:w="3119" w:type="dxa"/>
          </w:tcPr>
          <w:p w:rsidR="0032094C" w:rsidRDefault="000120C1">
            <w:pPr>
              <w:ind w:left="0" w:hanging="2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lastRenderedPageBreak/>
              <w:t>TERMINACION FINAL</w:t>
            </w:r>
          </w:p>
        </w:tc>
        <w:tc>
          <w:tcPr>
            <w:tcW w:w="10802" w:type="dxa"/>
          </w:tcPr>
          <w:p w:rsidR="0032094C" w:rsidRDefault="000120C1">
            <w:pPr>
              <w:ind w:left="0" w:hanging="2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NO APLICA </w:t>
            </w:r>
          </w:p>
        </w:tc>
      </w:tr>
      <w:tr w:rsidR="0032094C">
        <w:trPr>
          <w:trHeight w:val="286"/>
        </w:trPr>
        <w:tc>
          <w:tcPr>
            <w:tcW w:w="3119" w:type="dxa"/>
          </w:tcPr>
          <w:p w:rsidR="0032094C" w:rsidRDefault="000120C1">
            <w:pPr>
              <w:ind w:left="0" w:hanging="2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DISPONIBILIDAD</w:t>
            </w:r>
          </w:p>
        </w:tc>
        <w:tc>
          <w:tcPr>
            <w:tcW w:w="10802" w:type="dxa"/>
          </w:tcPr>
          <w:p w:rsidR="0032094C" w:rsidRDefault="00E26D82">
            <w:pPr>
              <w:ind w:left="0" w:hanging="2"/>
              <w:jc w:val="both"/>
              <w:rPr>
                <w:rFonts w:ascii="Arial" w:eastAsia="Arial" w:hAnsi="Arial" w:cs="Arial"/>
              </w:rPr>
            </w:pPr>
            <w:r w:rsidRPr="00E26D82">
              <w:rPr>
                <w:rFonts w:ascii="Arial" w:eastAsia="Arial" w:hAnsi="Arial" w:cs="Arial"/>
              </w:rPr>
              <w:t>CDP: N° 105 de 23 de enero de 2025</w:t>
            </w:r>
          </w:p>
        </w:tc>
      </w:tr>
      <w:tr w:rsidR="0032094C">
        <w:trPr>
          <w:trHeight w:val="588"/>
        </w:trPr>
        <w:tc>
          <w:tcPr>
            <w:tcW w:w="3119" w:type="dxa"/>
          </w:tcPr>
          <w:p w:rsidR="0032094C" w:rsidRDefault="000120C1">
            <w:pPr>
              <w:ind w:left="0" w:hanging="2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REGISTRO PRESUPUESTAL</w:t>
            </w:r>
          </w:p>
        </w:tc>
        <w:tc>
          <w:tcPr>
            <w:tcW w:w="10802" w:type="dxa"/>
          </w:tcPr>
          <w:p w:rsidR="0032094C" w:rsidRDefault="00E26D82">
            <w:pPr>
              <w:ind w:left="0" w:hanging="2"/>
              <w:jc w:val="both"/>
              <w:rPr>
                <w:rFonts w:ascii="Arial" w:eastAsia="Arial" w:hAnsi="Arial" w:cs="Arial"/>
              </w:rPr>
            </w:pPr>
            <w:r w:rsidRPr="00E26D82">
              <w:rPr>
                <w:rFonts w:ascii="Arial" w:eastAsia="Arial" w:hAnsi="Arial" w:cs="Arial"/>
              </w:rPr>
              <w:t>CRP: N° 74 de 28 de enero de 2025</w:t>
            </w:r>
          </w:p>
        </w:tc>
      </w:tr>
      <w:tr w:rsidR="0032094C">
        <w:trPr>
          <w:trHeight w:val="541"/>
        </w:trPr>
        <w:tc>
          <w:tcPr>
            <w:tcW w:w="3119" w:type="dxa"/>
          </w:tcPr>
          <w:p w:rsidR="0032094C" w:rsidRDefault="000120C1">
            <w:pPr>
              <w:ind w:left="0" w:hanging="2"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z w:val="22"/>
                <w:szCs w:val="22"/>
              </w:rPr>
              <w:t>RUBRO</w:t>
            </w:r>
          </w:p>
        </w:tc>
        <w:tc>
          <w:tcPr>
            <w:tcW w:w="10802" w:type="dxa"/>
          </w:tcPr>
          <w:p w:rsidR="00CA7889" w:rsidRPr="00CA7889" w:rsidRDefault="00CA7889" w:rsidP="00CA7889">
            <w:pPr>
              <w:ind w:left="0" w:hanging="2"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CA7889">
              <w:rPr>
                <w:rFonts w:ascii="Arial" w:eastAsia="Arial" w:hAnsi="Arial" w:cs="Arial"/>
                <w:sz w:val="22"/>
                <w:szCs w:val="22"/>
              </w:rPr>
              <w:t>2.3.2.02.02.008 - Servicios prestados a las empresas</w:t>
            </w:r>
          </w:p>
          <w:p w:rsidR="0032094C" w:rsidRDefault="00CA7889" w:rsidP="00CA7889">
            <w:pPr>
              <w:ind w:left="0" w:hanging="2"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CA7889">
              <w:rPr>
                <w:rFonts w:ascii="Arial" w:eastAsia="Arial" w:hAnsi="Arial" w:cs="Arial"/>
                <w:sz w:val="22"/>
                <w:szCs w:val="22"/>
              </w:rPr>
              <w:t>y servicios de producción.</w:t>
            </w:r>
          </w:p>
        </w:tc>
      </w:tr>
    </w:tbl>
    <w:p w:rsidR="0032094C" w:rsidRDefault="0032094C">
      <w:pPr>
        <w:ind w:left="0" w:hanging="2"/>
        <w:rPr>
          <w:rFonts w:ascii="Arial" w:eastAsia="Arial" w:hAnsi="Arial" w:cs="Arial"/>
        </w:rPr>
      </w:pPr>
    </w:p>
    <w:p w:rsidR="0032094C" w:rsidRDefault="000120C1">
      <w:pPr>
        <w:numPr>
          <w:ilvl w:val="0"/>
          <w:numId w:val="2"/>
        </w:numPr>
        <w:ind w:left="0" w:hanging="2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INFORMACIÓN TÉCNICA – DATOS GENERALES DE INTERVENCIÓN</w:t>
      </w:r>
    </w:p>
    <w:p w:rsidR="0032094C" w:rsidRDefault="0032094C">
      <w:pPr>
        <w:ind w:left="0" w:hanging="2"/>
        <w:rPr>
          <w:rFonts w:ascii="Arial" w:eastAsia="Arial" w:hAnsi="Arial" w:cs="Arial"/>
        </w:rPr>
      </w:pPr>
    </w:p>
    <w:p w:rsidR="0032094C" w:rsidRDefault="0032094C">
      <w:pPr>
        <w:ind w:left="0" w:hanging="2"/>
        <w:jc w:val="center"/>
        <w:rPr>
          <w:rFonts w:ascii="Arial" w:eastAsia="Arial" w:hAnsi="Arial" w:cs="Arial"/>
          <w:sz w:val="22"/>
          <w:szCs w:val="22"/>
        </w:rPr>
      </w:pPr>
    </w:p>
    <w:p w:rsidR="0032094C" w:rsidRDefault="0032094C">
      <w:pPr>
        <w:ind w:left="0" w:hanging="2"/>
        <w:jc w:val="both"/>
        <w:rPr>
          <w:rFonts w:ascii="Arial" w:eastAsia="Arial" w:hAnsi="Arial" w:cs="Arial"/>
          <w:sz w:val="22"/>
          <w:szCs w:val="22"/>
        </w:rPr>
      </w:pPr>
    </w:p>
    <w:p w:rsidR="0032094C" w:rsidRDefault="0032094C">
      <w:pPr>
        <w:ind w:left="0" w:hanging="2"/>
        <w:jc w:val="both"/>
        <w:rPr>
          <w:rFonts w:ascii="Arial" w:eastAsia="Arial" w:hAnsi="Arial" w:cs="Arial"/>
          <w:sz w:val="22"/>
          <w:szCs w:val="22"/>
        </w:rPr>
      </w:pPr>
    </w:p>
    <w:p w:rsidR="0032094C" w:rsidRDefault="0032094C">
      <w:pPr>
        <w:ind w:left="0" w:hanging="2"/>
        <w:jc w:val="both"/>
        <w:rPr>
          <w:rFonts w:ascii="Arial" w:eastAsia="Arial" w:hAnsi="Arial" w:cs="Arial"/>
          <w:sz w:val="22"/>
          <w:szCs w:val="22"/>
        </w:rPr>
      </w:pPr>
    </w:p>
    <w:p w:rsidR="0032094C" w:rsidRDefault="0032094C">
      <w:pPr>
        <w:ind w:left="0" w:hanging="2"/>
        <w:jc w:val="both"/>
        <w:rPr>
          <w:rFonts w:ascii="Arial" w:eastAsia="Arial" w:hAnsi="Arial" w:cs="Arial"/>
          <w:sz w:val="22"/>
          <w:szCs w:val="22"/>
        </w:rPr>
      </w:pPr>
    </w:p>
    <w:p w:rsidR="0032094C" w:rsidRDefault="0032094C">
      <w:pPr>
        <w:ind w:left="0" w:hanging="2"/>
        <w:jc w:val="both"/>
        <w:rPr>
          <w:rFonts w:ascii="Arial" w:eastAsia="Arial" w:hAnsi="Arial" w:cs="Arial"/>
          <w:sz w:val="22"/>
          <w:szCs w:val="22"/>
        </w:rPr>
      </w:pPr>
    </w:p>
    <w:p w:rsidR="0032094C" w:rsidRDefault="0032094C">
      <w:pPr>
        <w:ind w:left="0" w:hanging="2"/>
        <w:jc w:val="both"/>
        <w:rPr>
          <w:rFonts w:ascii="Arial" w:eastAsia="Arial" w:hAnsi="Arial" w:cs="Arial"/>
          <w:sz w:val="22"/>
          <w:szCs w:val="22"/>
        </w:rPr>
      </w:pPr>
    </w:p>
    <w:p w:rsidR="0032094C" w:rsidRDefault="0032094C">
      <w:pPr>
        <w:ind w:left="0" w:hanging="2"/>
        <w:jc w:val="both"/>
        <w:rPr>
          <w:rFonts w:ascii="Arial" w:eastAsia="Arial" w:hAnsi="Arial" w:cs="Arial"/>
          <w:sz w:val="22"/>
          <w:szCs w:val="22"/>
        </w:rPr>
      </w:pPr>
    </w:p>
    <w:p w:rsidR="0032094C" w:rsidRDefault="0032094C">
      <w:pPr>
        <w:ind w:left="0" w:hanging="2"/>
        <w:jc w:val="both"/>
        <w:rPr>
          <w:rFonts w:ascii="Arial" w:eastAsia="Arial" w:hAnsi="Arial" w:cs="Arial"/>
          <w:sz w:val="22"/>
          <w:szCs w:val="22"/>
        </w:rPr>
      </w:pPr>
    </w:p>
    <w:p w:rsidR="0032094C" w:rsidRDefault="0032094C">
      <w:pPr>
        <w:ind w:left="0" w:hanging="2"/>
        <w:jc w:val="both"/>
        <w:rPr>
          <w:rFonts w:ascii="Arial" w:eastAsia="Arial" w:hAnsi="Arial" w:cs="Arial"/>
          <w:sz w:val="22"/>
          <w:szCs w:val="22"/>
        </w:rPr>
      </w:pPr>
    </w:p>
    <w:p w:rsidR="0032094C" w:rsidRDefault="0032094C">
      <w:pPr>
        <w:ind w:left="0" w:hanging="2"/>
        <w:jc w:val="both"/>
        <w:rPr>
          <w:rFonts w:ascii="Arial" w:eastAsia="Arial" w:hAnsi="Arial" w:cs="Arial"/>
          <w:sz w:val="22"/>
          <w:szCs w:val="22"/>
        </w:rPr>
      </w:pPr>
    </w:p>
    <w:p w:rsidR="0032094C" w:rsidRDefault="0032094C">
      <w:pPr>
        <w:ind w:left="0" w:hanging="2"/>
        <w:jc w:val="both"/>
        <w:rPr>
          <w:rFonts w:ascii="Arial" w:eastAsia="Arial" w:hAnsi="Arial" w:cs="Arial"/>
          <w:sz w:val="22"/>
          <w:szCs w:val="22"/>
        </w:rPr>
      </w:pPr>
    </w:p>
    <w:p w:rsidR="0032094C" w:rsidRDefault="000120C1">
      <w:pPr>
        <w:ind w:left="0" w:hanging="2"/>
        <w:jc w:val="both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b/>
          <w:sz w:val="22"/>
          <w:szCs w:val="22"/>
        </w:rPr>
        <w:t>Rangos de Edades:</w:t>
      </w:r>
      <w:r>
        <w:rPr>
          <w:rFonts w:ascii="Arial" w:eastAsia="Arial" w:hAnsi="Arial" w:cs="Arial"/>
          <w:color w:val="FF0000"/>
          <w:sz w:val="22"/>
          <w:szCs w:val="22"/>
        </w:rPr>
        <w:t xml:space="preserve"> </w:t>
      </w:r>
      <w:r>
        <w:rPr>
          <w:rFonts w:ascii="Arial" w:eastAsia="Arial" w:hAnsi="Arial" w:cs="Arial"/>
          <w:color w:val="000000"/>
          <w:sz w:val="22"/>
          <w:szCs w:val="22"/>
        </w:rPr>
        <w:t xml:space="preserve">0 – 5 años </w:t>
      </w:r>
      <w:proofErr w:type="gramStart"/>
      <w:r>
        <w:rPr>
          <w:rFonts w:ascii="Arial" w:eastAsia="Arial" w:hAnsi="Arial" w:cs="Arial"/>
          <w:color w:val="000000"/>
          <w:sz w:val="22"/>
          <w:szCs w:val="22"/>
        </w:rPr>
        <w:t>(  )</w:t>
      </w:r>
      <w:proofErr w:type="gramEnd"/>
      <w:r>
        <w:rPr>
          <w:rFonts w:ascii="Arial" w:eastAsia="Arial" w:hAnsi="Arial" w:cs="Arial"/>
          <w:color w:val="000000"/>
          <w:sz w:val="22"/>
          <w:szCs w:val="22"/>
        </w:rPr>
        <w:t>, 6 – 12 años (  ), 13 – 17 años (  ), 18 – 26 años (  ), 27 – 60 años (  ) y Mayores de 60 (  ).</w:t>
      </w:r>
    </w:p>
    <w:p w:rsidR="0032094C" w:rsidRDefault="0032094C">
      <w:pPr>
        <w:ind w:left="0" w:hanging="2"/>
        <w:jc w:val="both"/>
      </w:pPr>
    </w:p>
    <w:p w:rsidR="0032094C" w:rsidRDefault="0032094C">
      <w:pPr>
        <w:ind w:left="0" w:hanging="2"/>
        <w:jc w:val="both"/>
      </w:pPr>
    </w:p>
    <w:tbl>
      <w:tblPr>
        <w:tblStyle w:val="a1"/>
        <w:tblW w:w="10258" w:type="dxa"/>
        <w:tblInd w:w="1583" w:type="dxa"/>
        <w:tblLayout w:type="fixed"/>
        <w:tblLook w:val="0000" w:firstRow="0" w:lastRow="0" w:firstColumn="0" w:lastColumn="0" w:noHBand="0" w:noVBand="0"/>
      </w:tblPr>
      <w:tblGrid>
        <w:gridCol w:w="696"/>
        <w:gridCol w:w="696"/>
        <w:gridCol w:w="696"/>
        <w:gridCol w:w="696"/>
        <w:gridCol w:w="696"/>
        <w:gridCol w:w="698"/>
        <w:gridCol w:w="830"/>
        <w:gridCol w:w="750"/>
        <w:gridCol w:w="776"/>
        <w:gridCol w:w="778"/>
        <w:gridCol w:w="696"/>
        <w:gridCol w:w="696"/>
        <w:gridCol w:w="776"/>
        <w:gridCol w:w="778"/>
      </w:tblGrid>
      <w:tr w:rsidR="0032094C">
        <w:trPr>
          <w:trHeight w:val="280"/>
        </w:trPr>
        <w:tc>
          <w:tcPr>
            <w:tcW w:w="417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8D8D8"/>
          </w:tcPr>
          <w:p w:rsidR="0032094C" w:rsidRDefault="000120C1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PERTENENCIA ÉTNICA</w:t>
            </w:r>
          </w:p>
        </w:tc>
        <w:tc>
          <w:tcPr>
            <w:tcW w:w="6080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8D8D8"/>
          </w:tcPr>
          <w:p w:rsidR="0032094C" w:rsidRDefault="000120C1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VULNERABILIDAD</w:t>
            </w:r>
          </w:p>
        </w:tc>
      </w:tr>
      <w:tr w:rsidR="0032094C">
        <w:trPr>
          <w:trHeight w:val="510"/>
        </w:trPr>
        <w:tc>
          <w:tcPr>
            <w:tcW w:w="13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8D8D8"/>
            <w:vAlign w:val="center"/>
          </w:tcPr>
          <w:p w:rsidR="0032094C" w:rsidRDefault="000120C1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Afro</w:t>
            </w:r>
          </w:p>
        </w:tc>
        <w:tc>
          <w:tcPr>
            <w:tcW w:w="139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8D8D8"/>
            <w:vAlign w:val="center"/>
          </w:tcPr>
          <w:p w:rsidR="0032094C" w:rsidRDefault="000120C1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Indígenas</w:t>
            </w:r>
          </w:p>
        </w:tc>
        <w:tc>
          <w:tcPr>
            <w:tcW w:w="139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8D8D8"/>
            <w:vAlign w:val="center"/>
          </w:tcPr>
          <w:p w:rsidR="0032094C" w:rsidRDefault="000120C1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Mestizos</w:t>
            </w:r>
          </w:p>
        </w:tc>
        <w:tc>
          <w:tcPr>
            <w:tcW w:w="15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8D8D8"/>
            <w:vAlign w:val="center"/>
          </w:tcPr>
          <w:p w:rsidR="0032094C" w:rsidRDefault="000120C1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Discapacidad</w:t>
            </w:r>
          </w:p>
        </w:tc>
        <w:tc>
          <w:tcPr>
            <w:tcW w:w="155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8D8D8"/>
            <w:vAlign w:val="center"/>
          </w:tcPr>
          <w:p w:rsidR="0032094C" w:rsidRDefault="000120C1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Desplazados</w:t>
            </w:r>
          </w:p>
        </w:tc>
        <w:tc>
          <w:tcPr>
            <w:tcW w:w="139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8D8D8"/>
            <w:vAlign w:val="center"/>
          </w:tcPr>
          <w:p w:rsidR="0032094C" w:rsidRDefault="000120C1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Red Unidos</w:t>
            </w:r>
          </w:p>
        </w:tc>
        <w:tc>
          <w:tcPr>
            <w:tcW w:w="155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8D8D8"/>
            <w:vAlign w:val="center"/>
          </w:tcPr>
          <w:p w:rsidR="0032094C" w:rsidRDefault="000120C1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Damnificados</w:t>
            </w:r>
          </w:p>
        </w:tc>
      </w:tr>
      <w:tr w:rsidR="0032094C">
        <w:trPr>
          <w:trHeight w:val="444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8D8D8"/>
            <w:vAlign w:val="center"/>
          </w:tcPr>
          <w:p w:rsidR="0032094C" w:rsidRDefault="000120C1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F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8D8D8"/>
            <w:vAlign w:val="center"/>
          </w:tcPr>
          <w:p w:rsidR="0032094C" w:rsidRDefault="000120C1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M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8D8D8"/>
            <w:vAlign w:val="center"/>
          </w:tcPr>
          <w:p w:rsidR="0032094C" w:rsidRDefault="000120C1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F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8D8D8"/>
            <w:vAlign w:val="center"/>
          </w:tcPr>
          <w:p w:rsidR="0032094C" w:rsidRDefault="000120C1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M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8D8D8"/>
            <w:vAlign w:val="center"/>
          </w:tcPr>
          <w:p w:rsidR="0032094C" w:rsidRDefault="000120C1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F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8D8D8"/>
            <w:vAlign w:val="center"/>
          </w:tcPr>
          <w:p w:rsidR="0032094C" w:rsidRDefault="000120C1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M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8D8D8"/>
            <w:vAlign w:val="center"/>
          </w:tcPr>
          <w:p w:rsidR="0032094C" w:rsidRDefault="000120C1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F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8D8D8"/>
            <w:vAlign w:val="center"/>
          </w:tcPr>
          <w:p w:rsidR="0032094C" w:rsidRDefault="000120C1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M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8D8D8"/>
            <w:vAlign w:val="center"/>
          </w:tcPr>
          <w:p w:rsidR="0032094C" w:rsidRDefault="000120C1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F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8D8D8"/>
            <w:vAlign w:val="center"/>
          </w:tcPr>
          <w:p w:rsidR="0032094C" w:rsidRDefault="000120C1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M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8D8D8"/>
            <w:vAlign w:val="center"/>
          </w:tcPr>
          <w:p w:rsidR="0032094C" w:rsidRDefault="000120C1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F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8D8D8"/>
            <w:vAlign w:val="center"/>
          </w:tcPr>
          <w:p w:rsidR="0032094C" w:rsidRDefault="000120C1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M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8D8D8"/>
            <w:vAlign w:val="center"/>
          </w:tcPr>
          <w:p w:rsidR="0032094C" w:rsidRDefault="000120C1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F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8D8D8"/>
            <w:vAlign w:val="center"/>
          </w:tcPr>
          <w:p w:rsidR="0032094C" w:rsidRDefault="000120C1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M</w:t>
            </w:r>
          </w:p>
        </w:tc>
      </w:tr>
      <w:tr w:rsidR="0032094C">
        <w:trPr>
          <w:trHeight w:val="329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94C" w:rsidRDefault="000120C1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lastRenderedPageBreak/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32094C" w:rsidRDefault="000120C1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32094C" w:rsidRDefault="000120C1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32094C" w:rsidRDefault="000120C1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32094C" w:rsidRDefault="000120C1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32094C" w:rsidRDefault="000120C1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32094C" w:rsidRDefault="000120C1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32094C" w:rsidRDefault="000120C1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32094C" w:rsidRDefault="000120C1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 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32094C" w:rsidRDefault="000120C1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32094C" w:rsidRDefault="000120C1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32094C" w:rsidRDefault="000120C1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32094C" w:rsidRDefault="000120C1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 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32094C" w:rsidRDefault="000120C1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 </w:t>
            </w:r>
          </w:p>
        </w:tc>
      </w:tr>
    </w:tbl>
    <w:p w:rsidR="0032094C" w:rsidRDefault="0032094C">
      <w:pPr>
        <w:ind w:left="0" w:hanging="2"/>
        <w:jc w:val="both"/>
      </w:pPr>
    </w:p>
    <w:p w:rsidR="0032094C" w:rsidRDefault="0032094C">
      <w:pPr>
        <w:ind w:left="0" w:hanging="2"/>
        <w:jc w:val="both"/>
      </w:pPr>
    </w:p>
    <w:tbl>
      <w:tblPr>
        <w:tblStyle w:val="a2"/>
        <w:tblW w:w="9493" w:type="dxa"/>
        <w:tblInd w:w="1626" w:type="dxa"/>
        <w:tblLayout w:type="fixed"/>
        <w:tblLook w:val="0000" w:firstRow="0" w:lastRow="0" w:firstColumn="0" w:lastColumn="0" w:noHBand="0" w:noVBand="0"/>
      </w:tblPr>
      <w:tblGrid>
        <w:gridCol w:w="1800"/>
        <w:gridCol w:w="1965"/>
        <w:gridCol w:w="300"/>
        <w:gridCol w:w="1740"/>
        <w:gridCol w:w="1725"/>
        <w:gridCol w:w="1963"/>
      </w:tblGrid>
      <w:tr w:rsidR="0032094C">
        <w:tc>
          <w:tcPr>
            <w:tcW w:w="37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2094C" w:rsidRDefault="000120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  <w:t>BENEFICIARIOS POR ZONA</w:t>
            </w:r>
          </w:p>
        </w:tc>
        <w:tc>
          <w:tcPr>
            <w:tcW w:w="300" w:type="dxa"/>
            <w:tcBorders>
              <w:left w:val="single" w:sz="4" w:space="0" w:color="000000"/>
            </w:tcBorders>
            <w:vAlign w:val="center"/>
          </w:tcPr>
          <w:p w:rsidR="0032094C" w:rsidRDefault="003209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54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094C" w:rsidRDefault="000120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  <w:t>INSTITUCIONES INTERVENIDAS</w:t>
            </w:r>
          </w:p>
        </w:tc>
      </w:tr>
      <w:tr w:rsidR="0032094C">
        <w:tc>
          <w:tcPr>
            <w:tcW w:w="180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2094C" w:rsidRDefault="000120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  <w:t>URBANA</w:t>
            </w:r>
          </w:p>
        </w:tc>
        <w:tc>
          <w:tcPr>
            <w:tcW w:w="196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2094C" w:rsidRDefault="000120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  <w:t>RURAL</w:t>
            </w:r>
          </w:p>
        </w:tc>
        <w:tc>
          <w:tcPr>
            <w:tcW w:w="300" w:type="dxa"/>
            <w:tcBorders>
              <w:left w:val="single" w:sz="4" w:space="0" w:color="000000"/>
            </w:tcBorders>
            <w:vAlign w:val="center"/>
          </w:tcPr>
          <w:p w:rsidR="0032094C" w:rsidRDefault="003209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74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2094C" w:rsidRDefault="000120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  <w:t>URBANA</w:t>
            </w:r>
          </w:p>
        </w:tc>
        <w:tc>
          <w:tcPr>
            <w:tcW w:w="172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2094C" w:rsidRDefault="000120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  <w:t>RURAL</w:t>
            </w:r>
          </w:p>
        </w:tc>
        <w:tc>
          <w:tcPr>
            <w:tcW w:w="19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094C" w:rsidRDefault="000120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  <w:t>TOTAL</w:t>
            </w:r>
          </w:p>
        </w:tc>
      </w:tr>
      <w:tr w:rsidR="0032094C">
        <w:tc>
          <w:tcPr>
            <w:tcW w:w="1800" w:type="dxa"/>
            <w:tcBorders>
              <w:left w:val="single" w:sz="4" w:space="0" w:color="000000"/>
              <w:bottom w:val="single" w:sz="4" w:space="0" w:color="000000"/>
            </w:tcBorders>
          </w:tcPr>
          <w:p w:rsidR="0032094C" w:rsidRDefault="003209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1965" w:type="dxa"/>
            <w:tcBorders>
              <w:left w:val="single" w:sz="4" w:space="0" w:color="000000"/>
              <w:bottom w:val="single" w:sz="4" w:space="0" w:color="000000"/>
            </w:tcBorders>
          </w:tcPr>
          <w:p w:rsidR="0032094C" w:rsidRDefault="003209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300" w:type="dxa"/>
            <w:tcBorders>
              <w:left w:val="single" w:sz="4" w:space="0" w:color="000000"/>
            </w:tcBorders>
          </w:tcPr>
          <w:p w:rsidR="0032094C" w:rsidRDefault="003209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1740" w:type="dxa"/>
            <w:tcBorders>
              <w:left w:val="single" w:sz="4" w:space="0" w:color="000000"/>
              <w:bottom w:val="single" w:sz="4" w:space="0" w:color="000000"/>
            </w:tcBorders>
          </w:tcPr>
          <w:p w:rsidR="0032094C" w:rsidRDefault="003209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1725" w:type="dxa"/>
            <w:tcBorders>
              <w:left w:val="single" w:sz="4" w:space="0" w:color="000000"/>
              <w:bottom w:val="single" w:sz="4" w:space="0" w:color="000000"/>
            </w:tcBorders>
          </w:tcPr>
          <w:p w:rsidR="0032094C" w:rsidRDefault="003209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19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94C" w:rsidRDefault="003209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  <w:sz w:val="22"/>
                <w:szCs w:val="22"/>
              </w:rPr>
            </w:pPr>
          </w:p>
        </w:tc>
      </w:tr>
    </w:tbl>
    <w:p w:rsidR="0032094C" w:rsidRDefault="0032094C">
      <w:pPr>
        <w:ind w:left="0" w:hanging="2"/>
        <w:rPr>
          <w:rFonts w:ascii="Arial" w:eastAsia="Arial" w:hAnsi="Arial" w:cs="Arial"/>
        </w:rPr>
      </w:pPr>
    </w:p>
    <w:p w:rsidR="0032094C" w:rsidRDefault="0032094C">
      <w:pPr>
        <w:ind w:left="0" w:hanging="2"/>
        <w:rPr>
          <w:rFonts w:ascii="Arial" w:eastAsia="Arial" w:hAnsi="Arial" w:cs="Arial"/>
        </w:rPr>
      </w:pPr>
    </w:p>
    <w:p w:rsidR="0032094C" w:rsidRDefault="000120C1">
      <w:pPr>
        <w:numPr>
          <w:ilvl w:val="0"/>
          <w:numId w:val="2"/>
        </w:numPr>
        <w:ind w:left="0" w:hanging="2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DESARROLLO DEL CONTRATO</w:t>
      </w:r>
    </w:p>
    <w:p w:rsidR="00E12DA0" w:rsidRDefault="000120C1">
      <w:pPr>
        <w:ind w:left="0" w:hanging="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E12DA0" w:rsidRDefault="00E12DA0">
      <w:pPr>
        <w:ind w:left="0" w:hanging="2"/>
      </w:pPr>
    </w:p>
    <w:p w:rsidR="00E12DA0" w:rsidRDefault="00E12DA0">
      <w:pPr>
        <w:ind w:left="0" w:hanging="2"/>
      </w:pPr>
    </w:p>
    <w:p w:rsidR="00E12DA0" w:rsidRDefault="00E12DA0">
      <w:pPr>
        <w:ind w:left="0" w:hanging="2"/>
      </w:pPr>
    </w:p>
    <w:p w:rsidR="00E12DA0" w:rsidRDefault="00E12DA0">
      <w:pPr>
        <w:ind w:left="0" w:hanging="2"/>
      </w:pPr>
    </w:p>
    <w:p w:rsidR="00E12DA0" w:rsidRDefault="00E12DA0">
      <w:pPr>
        <w:ind w:left="0" w:hanging="2"/>
      </w:pPr>
    </w:p>
    <w:p w:rsidR="00E12DA0" w:rsidRDefault="00E12DA0">
      <w:pPr>
        <w:ind w:left="0" w:hanging="2"/>
      </w:pPr>
    </w:p>
    <w:p w:rsidR="00E12DA0" w:rsidRDefault="00E12DA0">
      <w:pPr>
        <w:ind w:left="0" w:hanging="2"/>
      </w:pPr>
    </w:p>
    <w:p w:rsidR="00E12DA0" w:rsidRDefault="00E12DA0">
      <w:pPr>
        <w:ind w:left="0" w:hanging="2"/>
      </w:pPr>
    </w:p>
    <w:p w:rsidR="00E12DA0" w:rsidRDefault="00E12DA0">
      <w:pPr>
        <w:ind w:left="0" w:hanging="2"/>
      </w:pPr>
    </w:p>
    <w:p w:rsidR="0032094C" w:rsidRDefault="0032094C" w:rsidP="00E26D82">
      <w:pPr>
        <w:ind w:leftChars="0" w:left="0" w:firstLineChars="0" w:firstLine="0"/>
        <w:rPr>
          <w:rFonts w:ascii="Arial" w:eastAsia="Arial" w:hAnsi="Arial" w:cs="Arial"/>
          <w:sz w:val="22"/>
          <w:szCs w:val="22"/>
        </w:rPr>
      </w:pPr>
    </w:p>
    <w:tbl>
      <w:tblPr>
        <w:tblStyle w:val="a3"/>
        <w:tblW w:w="13470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3900"/>
        <w:gridCol w:w="4740"/>
        <w:gridCol w:w="105"/>
        <w:gridCol w:w="2325"/>
        <w:gridCol w:w="2400"/>
      </w:tblGrid>
      <w:tr w:rsidR="0032094C">
        <w:trPr>
          <w:trHeight w:val="916"/>
          <w:tblHeader/>
        </w:trPr>
        <w:tc>
          <w:tcPr>
            <w:tcW w:w="3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094C" w:rsidRDefault="0032094C">
            <w:pPr>
              <w:ind w:left="0" w:hanging="2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</w:p>
          <w:p w:rsidR="0032094C" w:rsidRDefault="000120C1">
            <w:pPr>
              <w:ind w:left="0" w:hanging="2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z w:val="22"/>
                <w:szCs w:val="22"/>
              </w:rPr>
              <w:t>OBJETIVOS O ALCANCES DEL CONTRATO</w:t>
            </w:r>
          </w:p>
        </w:tc>
        <w:tc>
          <w:tcPr>
            <w:tcW w:w="47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2094C" w:rsidRDefault="000120C1">
            <w:pPr>
              <w:ind w:left="0" w:hanging="2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z w:val="22"/>
                <w:szCs w:val="22"/>
              </w:rPr>
              <w:t>ACTIVIDAD DESARROLLADA</w:t>
            </w:r>
          </w:p>
        </w:tc>
        <w:tc>
          <w:tcPr>
            <w:tcW w:w="24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094C" w:rsidRDefault="000120C1">
            <w:pPr>
              <w:ind w:left="0" w:hanging="2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z w:val="22"/>
                <w:szCs w:val="22"/>
              </w:rPr>
              <w:t>REGISTRO</w:t>
            </w:r>
          </w:p>
        </w:tc>
        <w:tc>
          <w:tcPr>
            <w:tcW w:w="24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2094C" w:rsidRDefault="000120C1">
            <w:pPr>
              <w:ind w:left="0" w:hanging="2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OBSERVACIONES</w:t>
            </w:r>
          </w:p>
        </w:tc>
      </w:tr>
      <w:tr w:rsidR="0032094C">
        <w:trPr>
          <w:cantSplit/>
          <w:trHeight w:val="5371"/>
        </w:trPr>
        <w:tc>
          <w:tcPr>
            <w:tcW w:w="3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094C" w:rsidRDefault="00CA7889">
            <w:pPr>
              <w:ind w:left="0" w:hanging="2"/>
              <w:jc w:val="both"/>
              <w:rPr>
                <w:rFonts w:ascii="Arial" w:eastAsia="Arial" w:hAnsi="Arial" w:cs="Arial"/>
              </w:rPr>
            </w:pPr>
            <w:r w:rsidRPr="00CA7889">
              <w:rPr>
                <w:rFonts w:ascii="Arial" w:eastAsia="Arial" w:hAnsi="Arial" w:cs="Arial"/>
              </w:rPr>
              <w:lastRenderedPageBreak/>
              <w:t>Brindar asistencia técnica y acompañamiento en la formulación de proyectos de Inversión y Proyectos Estratégicos en su gestión, respectivas revisiones metodológicas, actualizaciones y evaluaciones brindando recomendaciones y generando informes cuando se requieran, permitiendo un buen desarrollo de los proyectos.</w:t>
            </w:r>
          </w:p>
        </w:tc>
        <w:tc>
          <w:tcPr>
            <w:tcW w:w="484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120C1" w:rsidRDefault="000120C1" w:rsidP="00B10E4F">
            <w:pPr>
              <w:ind w:left="0" w:hanging="2"/>
              <w:jc w:val="both"/>
              <w:rPr>
                <w:rFonts w:ascii="Arial" w:eastAsia="Arial" w:hAnsi="Arial" w:cs="Arial"/>
              </w:rPr>
            </w:pPr>
            <w:r w:rsidRPr="00E12DA0">
              <w:rPr>
                <w:rFonts w:ascii="Arial" w:eastAsia="Arial" w:hAnsi="Arial" w:cs="Arial"/>
              </w:rPr>
              <w:t>Para el c</w:t>
            </w:r>
            <w:r w:rsidR="00B10E4F">
              <w:rPr>
                <w:rFonts w:ascii="Arial" w:eastAsia="Arial" w:hAnsi="Arial" w:cs="Arial"/>
              </w:rPr>
              <w:t xml:space="preserve">umplimiento de este punto se </w:t>
            </w:r>
            <w:proofErr w:type="spellStart"/>
            <w:r w:rsidR="00B10E4F">
              <w:rPr>
                <w:rFonts w:ascii="Arial" w:eastAsia="Arial" w:hAnsi="Arial" w:cs="Arial"/>
              </w:rPr>
              <w:t>incia</w:t>
            </w:r>
            <w:proofErr w:type="spellEnd"/>
            <w:r w:rsidR="00B10E4F">
              <w:rPr>
                <w:rFonts w:ascii="Arial" w:eastAsia="Arial" w:hAnsi="Arial" w:cs="Arial"/>
              </w:rPr>
              <w:t xml:space="preserve"> realza mesa técnica </w:t>
            </w:r>
            <w:r w:rsidR="006B11A6">
              <w:rPr>
                <w:rFonts w:ascii="Arial" w:eastAsia="Arial" w:hAnsi="Arial" w:cs="Arial"/>
              </w:rPr>
              <w:t xml:space="preserve">el día 11 de febrero </w:t>
            </w:r>
            <w:r w:rsidR="00B10E4F">
              <w:rPr>
                <w:rFonts w:ascii="Arial" w:eastAsia="Arial" w:hAnsi="Arial" w:cs="Arial"/>
              </w:rPr>
              <w:t>con el secretario, subsecretarios y las personas enca</w:t>
            </w:r>
            <w:r w:rsidR="007D62A5">
              <w:rPr>
                <w:rFonts w:ascii="Arial" w:eastAsia="Arial" w:hAnsi="Arial" w:cs="Arial"/>
              </w:rPr>
              <w:t>r</w:t>
            </w:r>
            <w:r w:rsidR="00B10E4F">
              <w:rPr>
                <w:rFonts w:ascii="Arial" w:eastAsia="Arial" w:hAnsi="Arial" w:cs="Arial"/>
              </w:rPr>
              <w:t xml:space="preserve">gadas de los tramites y plataformas que involucran </w:t>
            </w:r>
            <w:r w:rsidR="007D62A5">
              <w:rPr>
                <w:rFonts w:ascii="Arial" w:eastAsia="Arial" w:hAnsi="Arial" w:cs="Arial"/>
              </w:rPr>
              <w:t xml:space="preserve">los </w:t>
            </w:r>
            <w:r w:rsidR="00B10E4F">
              <w:rPr>
                <w:rFonts w:ascii="Arial" w:eastAsia="Arial" w:hAnsi="Arial" w:cs="Arial"/>
              </w:rPr>
              <w:t xml:space="preserve">proyectos </w:t>
            </w:r>
            <w:r w:rsidR="007D62A5">
              <w:rPr>
                <w:rFonts w:ascii="Arial" w:eastAsia="Arial" w:hAnsi="Arial" w:cs="Arial"/>
              </w:rPr>
              <w:t>tanto de funcionamiento como de inversión.</w:t>
            </w:r>
          </w:p>
          <w:p w:rsidR="007D62A5" w:rsidRDefault="007D62A5" w:rsidP="00B10E4F">
            <w:pPr>
              <w:ind w:left="0" w:hanging="2"/>
              <w:jc w:val="both"/>
              <w:rPr>
                <w:rFonts w:ascii="Arial" w:eastAsia="Arial" w:hAnsi="Arial" w:cs="Arial"/>
              </w:rPr>
            </w:pPr>
          </w:p>
          <w:p w:rsidR="007D62A5" w:rsidRDefault="007D62A5" w:rsidP="007D62A5">
            <w:pPr>
              <w:ind w:left="0" w:hanging="2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Para este caso la secretaria de gobierno cuenta con tres proyectos que serán financiados con recursos del FO</w:t>
            </w:r>
            <w:r w:rsidR="00FB0E16">
              <w:rPr>
                <w:rFonts w:ascii="Arial" w:eastAsia="Arial" w:hAnsi="Arial" w:cs="Arial"/>
              </w:rPr>
              <w:t>N</w:t>
            </w:r>
            <w:r>
              <w:rPr>
                <w:rFonts w:ascii="Arial" w:eastAsia="Arial" w:hAnsi="Arial" w:cs="Arial"/>
              </w:rPr>
              <w:t>SEC</w:t>
            </w:r>
            <w:r w:rsidR="00FB0E16">
              <w:rPr>
                <w:rFonts w:ascii="Arial" w:eastAsia="Arial" w:hAnsi="Arial" w:cs="Arial"/>
              </w:rPr>
              <w:t>:</w:t>
            </w:r>
          </w:p>
          <w:p w:rsidR="00FB0E16" w:rsidRDefault="00FB0E16" w:rsidP="007D62A5">
            <w:pPr>
              <w:ind w:left="0" w:hanging="2"/>
              <w:jc w:val="both"/>
              <w:rPr>
                <w:rFonts w:ascii="Arial" w:eastAsia="Arial" w:hAnsi="Arial" w:cs="Arial"/>
              </w:rPr>
            </w:pPr>
          </w:p>
          <w:p w:rsidR="00FB0E16" w:rsidRDefault="00FB0E16" w:rsidP="007D62A5">
            <w:pPr>
              <w:ind w:left="0" w:hanging="2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</w:t>
            </w:r>
            <w:r>
              <w:t xml:space="preserve"> </w:t>
            </w:r>
            <w:r w:rsidRPr="00FB0E16">
              <w:rPr>
                <w:rFonts w:ascii="Arial" w:eastAsia="Arial" w:hAnsi="Arial" w:cs="Arial"/>
              </w:rPr>
              <w:t>Fortalecimiento de la Red de Apoyo en el Municipio de Santa Rosa de Cabal con la Adquisición de Radios de Comunicación.</w:t>
            </w:r>
          </w:p>
          <w:p w:rsidR="00FB0E16" w:rsidRDefault="00FB0E16" w:rsidP="007D62A5">
            <w:pPr>
              <w:ind w:left="0" w:hanging="2"/>
              <w:jc w:val="both"/>
              <w:rPr>
                <w:rFonts w:ascii="Arial" w:eastAsia="Arial" w:hAnsi="Arial" w:cs="Arial"/>
              </w:rPr>
            </w:pPr>
          </w:p>
          <w:p w:rsidR="00FB0E16" w:rsidRDefault="00FB0E16" w:rsidP="00FB0E16">
            <w:pPr>
              <w:ind w:leftChars="0" w:left="0" w:firstLineChars="0" w:hanging="2"/>
              <w:jc w:val="both"/>
              <w:rPr>
                <w:rFonts w:ascii="Arial" w:eastAsia="Arial" w:hAnsi="Arial" w:cs="Arial"/>
              </w:rPr>
            </w:pPr>
            <w:r w:rsidRPr="00FB0E16">
              <w:rPr>
                <w:rFonts w:ascii="Arial" w:eastAsia="Arial" w:hAnsi="Arial" w:cs="Arial"/>
              </w:rPr>
              <w:t xml:space="preserve">-Mantenimiento de la Red de </w:t>
            </w:r>
            <w:proofErr w:type="spellStart"/>
            <w:r w:rsidRPr="00FB0E16">
              <w:rPr>
                <w:rFonts w:ascii="Arial" w:eastAsia="Arial" w:hAnsi="Arial" w:cs="Arial"/>
              </w:rPr>
              <w:t>Videovigilancia</w:t>
            </w:r>
            <w:proofErr w:type="spellEnd"/>
            <w:r w:rsidRPr="00FB0E16">
              <w:rPr>
                <w:rFonts w:ascii="Arial" w:eastAsia="Arial" w:hAnsi="Arial" w:cs="Arial"/>
              </w:rPr>
              <w:t xml:space="preserve"> del Municipio de Santa Rosa de Cabal, Risaralda.</w:t>
            </w:r>
          </w:p>
          <w:p w:rsidR="00FB0E16" w:rsidRDefault="00FB0E16" w:rsidP="00FB0E16">
            <w:pPr>
              <w:ind w:leftChars="0" w:left="0" w:firstLineChars="0" w:hanging="2"/>
              <w:jc w:val="both"/>
              <w:rPr>
                <w:rFonts w:ascii="Arial" w:eastAsia="Arial" w:hAnsi="Arial" w:cs="Arial"/>
              </w:rPr>
            </w:pPr>
          </w:p>
          <w:p w:rsidR="006B11A6" w:rsidRDefault="006B11A6" w:rsidP="00FB0E16">
            <w:pPr>
              <w:ind w:leftChars="0" w:left="0" w:firstLineChars="0" w:hanging="2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</w:t>
            </w:r>
            <w:r>
              <w:t xml:space="preserve"> </w:t>
            </w:r>
            <w:r w:rsidRPr="006B11A6">
              <w:rPr>
                <w:rFonts w:ascii="Arial" w:eastAsia="Arial" w:hAnsi="Arial" w:cs="Arial"/>
              </w:rPr>
              <w:t>Gestores de Seguridad y Convivencia en el Municipio de Santa Rosa de Cabal para la Vigencia 2025</w:t>
            </w:r>
          </w:p>
          <w:p w:rsidR="00AD3222" w:rsidRDefault="00AD3222" w:rsidP="00FB0E16">
            <w:pPr>
              <w:ind w:leftChars="0" w:left="0" w:firstLineChars="0" w:hanging="2"/>
              <w:jc w:val="both"/>
              <w:rPr>
                <w:rFonts w:ascii="Arial" w:eastAsia="Arial" w:hAnsi="Arial" w:cs="Arial"/>
              </w:rPr>
            </w:pPr>
          </w:p>
          <w:p w:rsidR="00AD3222" w:rsidRDefault="00AD3222" w:rsidP="00FB0E16">
            <w:pPr>
              <w:ind w:leftChars="0" w:left="0" w:firstLineChars="0" w:hanging="2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Adicionalmente se da inicio al proceso de formulación de estos proyectos en la metodología MGA para su posterior tramite </w:t>
            </w:r>
          </w:p>
          <w:p w:rsidR="00FB0E16" w:rsidRPr="00FB0E16" w:rsidRDefault="00FB0E16" w:rsidP="00FB0E16">
            <w:pPr>
              <w:ind w:leftChars="0" w:left="0" w:firstLineChars="0" w:hanging="2"/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094C" w:rsidRDefault="000120C1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se anexa en la carpeta del drive la evidencia correspondiente a la ejecución del contrato, carpeta actividad 1 </w:t>
            </w:r>
          </w:p>
          <w:p w:rsidR="0032094C" w:rsidRDefault="0032094C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4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2094C" w:rsidRDefault="0032094C">
            <w:pPr>
              <w:ind w:left="0" w:hanging="2"/>
              <w:jc w:val="both"/>
              <w:rPr>
                <w:rFonts w:ascii="Arial" w:eastAsia="Arial" w:hAnsi="Arial" w:cs="Arial"/>
              </w:rPr>
            </w:pPr>
          </w:p>
        </w:tc>
      </w:tr>
      <w:tr w:rsidR="0032094C">
        <w:trPr>
          <w:cantSplit/>
          <w:trHeight w:val="2110"/>
        </w:trPr>
        <w:tc>
          <w:tcPr>
            <w:tcW w:w="3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094C" w:rsidRDefault="00637745">
            <w:pPr>
              <w:ind w:left="0" w:hanging="2"/>
              <w:jc w:val="both"/>
              <w:rPr>
                <w:rFonts w:ascii="Arial" w:eastAsia="Arial" w:hAnsi="Arial" w:cs="Arial"/>
              </w:rPr>
            </w:pPr>
            <w:r w:rsidRPr="00637745">
              <w:rPr>
                <w:rFonts w:ascii="Arial" w:eastAsia="Arial" w:hAnsi="Arial" w:cs="Arial"/>
              </w:rPr>
              <w:lastRenderedPageBreak/>
              <w:t>Apoyar en la articulación de los diferentes aplicativos que corresponden al Banco de Programas y Proyectos de inversión Pública según lineamiento del DNP para los diferentes proyectos del Plan Operativo Anual de Inversiones POAI de las diferentes secretarias de despacho y/o entidades descentralizadas del Municipio de Santa Rosa de Cabal</w:t>
            </w:r>
          </w:p>
        </w:tc>
        <w:tc>
          <w:tcPr>
            <w:tcW w:w="47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37745" w:rsidRDefault="000120C1">
            <w:pPr>
              <w:ind w:left="0" w:hanging="2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Para el cumplimiento de este punto se realiza el apoyo necesario para </w:t>
            </w:r>
            <w:r w:rsidR="00637745">
              <w:rPr>
                <w:rFonts w:ascii="Arial" w:eastAsia="Arial" w:hAnsi="Arial" w:cs="Arial"/>
                <w:color w:val="000000"/>
              </w:rPr>
              <w:t>en</w:t>
            </w:r>
            <w:r>
              <w:rPr>
                <w:rFonts w:ascii="Arial" w:eastAsia="Arial" w:hAnsi="Arial" w:cs="Arial"/>
                <w:color w:val="000000"/>
              </w:rPr>
              <w:t xml:space="preserve"> los ajustes </w:t>
            </w:r>
            <w:r w:rsidR="00AD3222">
              <w:rPr>
                <w:rFonts w:ascii="Arial" w:eastAsia="Arial" w:hAnsi="Arial" w:cs="Arial"/>
                <w:color w:val="000000"/>
              </w:rPr>
              <w:t>con y sin tramite</w:t>
            </w:r>
            <w:r>
              <w:rPr>
                <w:rFonts w:ascii="Arial" w:eastAsia="Arial" w:hAnsi="Arial" w:cs="Arial"/>
                <w:color w:val="000000"/>
              </w:rPr>
              <w:t xml:space="preserve"> en la PLATAFORMA </w:t>
            </w:r>
            <w:r w:rsidR="00AD3222">
              <w:rPr>
                <w:rFonts w:ascii="Arial" w:eastAsia="Arial" w:hAnsi="Arial" w:cs="Arial"/>
                <w:color w:val="000000"/>
              </w:rPr>
              <w:t>PIIP</w:t>
            </w:r>
            <w:r>
              <w:rPr>
                <w:rFonts w:ascii="Arial" w:eastAsia="Arial" w:hAnsi="Arial" w:cs="Arial"/>
                <w:color w:val="000000"/>
              </w:rPr>
              <w:t xml:space="preserve"> </w:t>
            </w:r>
            <w:r w:rsidR="005A35AA">
              <w:rPr>
                <w:rFonts w:ascii="Arial" w:eastAsia="Arial" w:hAnsi="Arial" w:cs="Arial"/>
                <w:color w:val="000000"/>
              </w:rPr>
              <w:t xml:space="preserve">acorde a los parámetros dictados por la coordinación del banco </w:t>
            </w:r>
            <w:r>
              <w:rPr>
                <w:rFonts w:ascii="Arial" w:eastAsia="Arial" w:hAnsi="Arial" w:cs="Arial"/>
                <w:color w:val="000000"/>
              </w:rPr>
              <w:t xml:space="preserve">   </w:t>
            </w:r>
            <w:r w:rsidR="00637745">
              <w:rPr>
                <w:rFonts w:ascii="Arial" w:eastAsia="Arial" w:hAnsi="Arial" w:cs="Arial"/>
                <w:color w:val="000000"/>
              </w:rPr>
              <w:t>para este periodo se realizan ajustes a los siguientes proyectos:</w:t>
            </w:r>
          </w:p>
          <w:p w:rsidR="00637745" w:rsidRDefault="00637745">
            <w:pPr>
              <w:ind w:left="0" w:hanging="2"/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637745" w:rsidRDefault="00637745" w:rsidP="00637745">
            <w:pPr>
              <w:pStyle w:val="Prrafodelista"/>
              <w:numPr>
                <w:ilvl w:val="0"/>
                <w:numId w:val="3"/>
              </w:numPr>
              <w:ind w:leftChars="0" w:firstLineChars="0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2024666820010</w:t>
            </w:r>
          </w:p>
          <w:p w:rsidR="00637745" w:rsidRDefault="00637745" w:rsidP="00637745">
            <w:pPr>
              <w:pStyle w:val="Prrafodelista"/>
              <w:numPr>
                <w:ilvl w:val="0"/>
                <w:numId w:val="3"/>
              </w:numPr>
              <w:ind w:leftChars="0" w:firstLineChars="0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2024666820011</w:t>
            </w:r>
          </w:p>
          <w:p w:rsidR="00637745" w:rsidRDefault="00637745" w:rsidP="00637745">
            <w:pPr>
              <w:pStyle w:val="Prrafodelista"/>
              <w:numPr>
                <w:ilvl w:val="0"/>
                <w:numId w:val="3"/>
              </w:numPr>
              <w:ind w:leftChars="0" w:firstLineChars="0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2024666820014</w:t>
            </w:r>
          </w:p>
          <w:p w:rsidR="00637745" w:rsidRDefault="00637745" w:rsidP="00637745">
            <w:pPr>
              <w:pStyle w:val="Prrafodelista"/>
              <w:numPr>
                <w:ilvl w:val="0"/>
                <w:numId w:val="3"/>
              </w:numPr>
              <w:ind w:leftChars="0" w:firstLineChars="0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2024666820017</w:t>
            </w:r>
          </w:p>
          <w:p w:rsidR="00637745" w:rsidRDefault="00637745" w:rsidP="00637745">
            <w:pPr>
              <w:pStyle w:val="Prrafodelista"/>
              <w:numPr>
                <w:ilvl w:val="0"/>
                <w:numId w:val="3"/>
              </w:numPr>
              <w:ind w:leftChars="0" w:firstLineChars="0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2024666820018</w:t>
            </w:r>
          </w:p>
          <w:p w:rsidR="00450464" w:rsidRDefault="00450464" w:rsidP="00637745">
            <w:pPr>
              <w:pStyle w:val="Prrafodelista"/>
              <w:numPr>
                <w:ilvl w:val="0"/>
                <w:numId w:val="3"/>
              </w:numPr>
              <w:ind w:leftChars="0" w:firstLineChars="0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2021666820050</w:t>
            </w:r>
          </w:p>
          <w:p w:rsidR="00450464" w:rsidRDefault="00450464" w:rsidP="00637745">
            <w:pPr>
              <w:pStyle w:val="Prrafodelista"/>
              <w:numPr>
                <w:ilvl w:val="0"/>
                <w:numId w:val="3"/>
              </w:numPr>
              <w:ind w:leftChars="0" w:firstLineChars="0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2021666820047</w:t>
            </w:r>
          </w:p>
          <w:p w:rsidR="00450464" w:rsidRPr="00450464" w:rsidRDefault="00450464" w:rsidP="00450464">
            <w:pPr>
              <w:ind w:leftChars="0" w:left="-2" w:firstLineChars="0" w:firstLine="0"/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32094C" w:rsidRDefault="0032094C">
            <w:pPr>
              <w:ind w:left="0" w:hanging="2"/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32094C" w:rsidRDefault="005A35AA">
            <w:pPr>
              <w:ind w:left="0" w:hanging="2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Adicionalmente</w:t>
            </w:r>
            <w:r w:rsidR="00F05645">
              <w:rPr>
                <w:rFonts w:ascii="Arial" w:eastAsia="Arial" w:hAnsi="Arial" w:cs="Arial"/>
                <w:color w:val="000000"/>
              </w:rPr>
              <w:t xml:space="preserve"> se realiza la visita periódica al enlace de la secretaria</w:t>
            </w:r>
            <w:r>
              <w:rPr>
                <w:rFonts w:ascii="Arial" w:eastAsia="Arial" w:hAnsi="Arial" w:cs="Arial"/>
                <w:color w:val="000000"/>
              </w:rPr>
              <w:t xml:space="preserve"> de gobierno, administrativa, </w:t>
            </w:r>
            <w:r w:rsidR="00450464">
              <w:rPr>
                <w:rFonts w:ascii="Arial" w:eastAsia="Arial" w:hAnsi="Arial" w:cs="Arial"/>
                <w:color w:val="000000"/>
              </w:rPr>
              <w:t>jurídica y</w:t>
            </w:r>
            <w:r>
              <w:rPr>
                <w:rFonts w:ascii="Arial" w:eastAsia="Arial" w:hAnsi="Arial" w:cs="Arial"/>
                <w:color w:val="000000"/>
              </w:rPr>
              <w:t xml:space="preserve"> medio ambiente</w:t>
            </w:r>
            <w:r w:rsidR="00F05645">
              <w:rPr>
                <w:rFonts w:ascii="Arial" w:eastAsia="Arial" w:hAnsi="Arial" w:cs="Arial"/>
                <w:color w:val="000000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</w:rPr>
              <w:t>donde se realiza una revisión y seguimiento a las inquietudes con respecto a la plataforma PIIP.</w:t>
            </w:r>
          </w:p>
          <w:p w:rsidR="0032094C" w:rsidRDefault="0032094C">
            <w:pPr>
              <w:ind w:left="0" w:hanging="2"/>
              <w:jc w:val="both"/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24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094C" w:rsidRDefault="000120C1">
            <w:pPr>
              <w:ind w:left="0" w:hanging="2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se anexa en la carpeta del drive la evidencia correspondiente a la ejecución del contrato, carpeta actividad 2</w:t>
            </w:r>
          </w:p>
          <w:p w:rsidR="0032094C" w:rsidRDefault="0032094C">
            <w:pPr>
              <w:ind w:left="0" w:hanging="2"/>
              <w:rPr>
                <w:rFonts w:ascii="Arial" w:eastAsia="Arial" w:hAnsi="Arial" w:cs="Arial"/>
              </w:rPr>
            </w:pPr>
          </w:p>
          <w:p w:rsidR="0032094C" w:rsidRDefault="0032094C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24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2094C" w:rsidRDefault="0032094C">
            <w:pPr>
              <w:ind w:left="0" w:hanging="2"/>
              <w:jc w:val="both"/>
              <w:rPr>
                <w:rFonts w:ascii="Arial" w:eastAsia="Arial" w:hAnsi="Arial" w:cs="Arial"/>
              </w:rPr>
            </w:pPr>
          </w:p>
          <w:p w:rsidR="0032094C" w:rsidRDefault="000120C1">
            <w:pPr>
              <w:ind w:left="0" w:hanging="2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.</w:t>
            </w:r>
          </w:p>
          <w:p w:rsidR="0032094C" w:rsidRDefault="0032094C">
            <w:pPr>
              <w:ind w:left="0" w:hanging="2"/>
              <w:jc w:val="both"/>
              <w:rPr>
                <w:rFonts w:ascii="Arial" w:eastAsia="Arial" w:hAnsi="Arial" w:cs="Arial"/>
              </w:rPr>
            </w:pPr>
          </w:p>
        </w:tc>
      </w:tr>
      <w:tr w:rsidR="0032094C">
        <w:trPr>
          <w:cantSplit/>
          <w:trHeight w:val="1827"/>
        </w:trPr>
        <w:tc>
          <w:tcPr>
            <w:tcW w:w="3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094C" w:rsidRDefault="00B671F4">
            <w:pPr>
              <w:ind w:left="0" w:hanging="2"/>
              <w:jc w:val="both"/>
              <w:rPr>
                <w:rFonts w:ascii="Arial" w:eastAsia="Arial" w:hAnsi="Arial" w:cs="Arial"/>
              </w:rPr>
            </w:pPr>
            <w:r w:rsidRPr="00B671F4">
              <w:rPr>
                <w:rFonts w:ascii="Arial" w:eastAsia="Arial" w:hAnsi="Arial" w:cs="Arial"/>
              </w:rPr>
              <w:lastRenderedPageBreak/>
              <w:t xml:space="preserve">Apoyar en los reportes mensuales y seguimientos respectivos que correspondan al Banco de Programa y Proyectos de Inversión </w:t>
            </w:r>
            <w:proofErr w:type="spellStart"/>
            <w:r w:rsidRPr="00B671F4">
              <w:rPr>
                <w:rFonts w:ascii="Arial" w:eastAsia="Arial" w:hAnsi="Arial" w:cs="Arial"/>
              </w:rPr>
              <w:t>Publica</w:t>
            </w:r>
            <w:proofErr w:type="spellEnd"/>
            <w:r w:rsidRPr="00B671F4">
              <w:rPr>
                <w:rFonts w:ascii="Arial" w:eastAsia="Arial" w:hAnsi="Arial" w:cs="Arial"/>
              </w:rPr>
              <w:t xml:space="preserve"> en los tiempos y plazos establecidos por el DNP y la organización interna de la subsecretaria de Planificación socioeconómica.</w:t>
            </w:r>
          </w:p>
        </w:tc>
        <w:tc>
          <w:tcPr>
            <w:tcW w:w="47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2094C" w:rsidRDefault="000120C1">
            <w:pPr>
              <w:ind w:left="0" w:hanging="2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Para el cumplimiento de este punto los primeros 5 días hábiles del mes de </w:t>
            </w:r>
            <w:r w:rsidR="005A35AA">
              <w:rPr>
                <w:rFonts w:ascii="Arial" w:eastAsia="Arial" w:hAnsi="Arial" w:cs="Arial"/>
              </w:rPr>
              <w:t>febrero</w:t>
            </w:r>
            <w:r>
              <w:rPr>
                <w:rFonts w:ascii="Arial" w:eastAsia="Arial" w:hAnsi="Arial" w:cs="Arial"/>
              </w:rPr>
              <w:t xml:space="preserve"> se realizó el acompañamiento técnico a la secretaria de Gobierno y movilidad, secretaria jurídica y la secretaria administrativa, secretaria de medio ambiente, desarrollo rural y bienestar animal en todo lo relacionado con el reporte y seguimiento en la plataforma S</w:t>
            </w:r>
            <w:r w:rsidR="00450464">
              <w:rPr>
                <w:rFonts w:ascii="Arial" w:eastAsia="Arial" w:hAnsi="Arial" w:cs="Arial"/>
              </w:rPr>
              <w:t>PI de los proyectos del año 2024 y enero de 2025</w:t>
            </w:r>
            <w:r>
              <w:rPr>
                <w:rFonts w:ascii="Arial" w:eastAsia="Arial" w:hAnsi="Arial" w:cs="Arial"/>
              </w:rPr>
              <w:t xml:space="preserve">, pudiendo cumplir con el seguimiento correctamente en las fechas establecidas. </w:t>
            </w:r>
          </w:p>
          <w:p w:rsidR="0032094C" w:rsidRDefault="00450464">
            <w:pPr>
              <w:ind w:left="0" w:hanging="2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Para este mes se realiza acompañamiento en el reporte de los siguientes proyectos:</w:t>
            </w:r>
          </w:p>
          <w:p w:rsidR="00450464" w:rsidRDefault="00450464" w:rsidP="00450464">
            <w:pPr>
              <w:pStyle w:val="Prrafodelista"/>
              <w:numPr>
                <w:ilvl w:val="0"/>
                <w:numId w:val="3"/>
              </w:numPr>
              <w:ind w:leftChars="0" w:firstLineChars="0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2024666820010</w:t>
            </w:r>
          </w:p>
          <w:p w:rsidR="00450464" w:rsidRDefault="00450464" w:rsidP="00450464">
            <w:pPr>
              <w:pStyle w:val="Prrafodelista"/>
              <w:numPr>
                <w:ilvl w:val="0"/>
                <w:numId w:val="3"/>
              </w:numPr>
              <w:ind w:leftChars="0" w:firstLineChars="0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2024666820011</w:t>
            </w:r>
          </w:p>
          <w:p w:rsidR="00450464" w:rsidRDefault="00450464" w:rsidP="00450464">
            <w:pPr>
              <w:pStyle w:val="Prrafodelista"/>
              <w:numPr>
                <w:ilvl w:val="0"/>
                <w:numId w:val="3"/>
              </w:numPr>
              <w:ind w:leftChars="0" w:firstLineChars="0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2024666820014</w:t>
            </w:r>
          </w:p>
          <w:p w:rsidR="00450464" w:rsidRDefault="00450464" w:rsidP="00450464">
            <w:pPr>
              <w:pStyle w:val="Prrafodelista"/>
              <w:numPr>
                <w:ilvl w:val="0"/>
                <w:numId w:val="3"/>
              </w:numPr>
              <w:ind w:leftChars="0" w:firstLineChars="0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2024666820017</w:t>
            </w:r>
          </w:p>
          <w:p w:rsidR="00450464" w:rsidRDefault="00450464" w:rsidP="00450464">
            <w:pPr>
              <w:pStyle w:val="Prrafodelista"/>
              <w:numPr>
                <w:ilvl w:val="0"/>
                <w:numId w:val="3"/>
              </w:numPr>
              <w:ind w:leftChars="0" w:firstLineChars="0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2024666820018</w:t>
            </w:r>
          </w:p>
          <w:p w:rsidR="00450464" w:rsidRDefault="00450464" w:rsidP="00450464">
            <w:pPr>
              <w:pStyle w:val="Prrafodelista"/>
              <w:numPr>
                <w:ilvl w:val="0"/>
                <w:numId w:val="3"/>
              </w:numPr>
              <w:ind w:leftChars="0" w:firstLineChars="0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2021666820050</w:t>
            </w:r>
          </w:p>
          <w:p w:rsidR="00450464" w:rsidRDefault="00450464" w:rsidP="00450464">
            <w:pPr>
              <w:pStyle w:val="Prrafodelista"/>
              <w:numPr>
                <w:ilvl w:val="0"/>
                <w:numId w:val="3"/>
              </w:numPr>
              <w:ind w:leftChars="0" w:firstLineChars="0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2021666820047</w:t>
            </w:r>
          </w:p>
          <w:p w:rsidR="00450464" w:rsidRDefault="00450464" w:rsidP="00450464">
            <w:pPr>
              <w:pStyle w:val="Prrafodelista"/>
              <w:numPr>
                <w:ilvl w:val="0"/>
                <w:numId w:val="3"/>
              </w:numPr>
              <w:ind w:leftChars="0" w:firstLineChars="0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2021666820001</w:t>
            </w:r>
          </w:p>
          <w:p w:rsidR="00450464" w:rsidRPr="00450464" w:rsidRDefault="00450464" w:rsidP="00450464">
            <w:pPr>
              <w:pStyle w:val="Prrafodelista"/>
              <w:numPr>
                <w:ilvl w:val="0"/>
                <w:numId w:val="3"/>
              </w:numPr>
              <w:ind w:leftChars="0" w:firstLineChars="0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2021666820002</w:t>
            </w:r>
          </w:p>
          <w:p w:rsidR="0032094C" w:rsidRDefault="000120C1">
            <w:pPr>
              <w:ind w:left="0" w:hanging="2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  </w:t>
            </w:r>
          </w:p>
        </w:tc>
        <w:tc>
          <w:tcPr>
            <w:tcW w:w="24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094C" w:rsidRDefault="000120C1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se anexa en la carpeta del drive la evidencia correspondiente a la ejecución del contrato, carpeta actividad 3</w:t>
            </w:r>
          </w:p>
          <w:p w:rsidR="0032094C" w:rsidRDefault="0032094C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4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2094C" w:rsidRDefault="0032094C">
            <w:pPr>
              <w:ind w:left="0" w:hanging="2"/>
              <w:jc w:val="both"/>
              <w:rPr>
                <w:rFonts w:ascii="Arial" w:eastAsia="Arial" w:hAnsi="Arial" w:cs="Arial"/>
              </w:rPr>
            </w:pPr>
          </w:p>
        </w:tc>
      </w:tr>
      <w:tr w:rsidR="0032094C">
        <w:trPr>
          <w:cantSplit/>
          <w:trHeight w:val="1249"/>
        </w:trPr>
        <w:tc>
          <w:tcPr>
            <w:tcW w:w="3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94C" w:rsidRDefault="000120C1">
            <w:pPr>
              <w:tabs>
                <w:tab w:val="left" w:pos="991"/>
              </w:tabs>
              <w:ind w:left="0" w:hanging="2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lastRenderedPageBreak/>
              <w:t>Apoyar en la consolidación de informes de la subsecretaria de Planificación Socioeconómica en relación con el Banco de Programas y Proyectos de Inversión Pública del Municipio de Santa Rosa de Cabal.</w:t>
            </w:r>
          </w:p>
        </w:tc>
        <w:tc>
          <w:tcPr>
            <w:tcW w:w="47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2094C" w:rsidRDefault="000120C1" w:rsidP="00137F43">
            <w:pPr>
              <w:ind w:left="0" w:hanging="2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Para e</w:t>
            </w:r>
            <w:r w:rsidR="00656097">
              <w:rPr>
                <w:rFonts w:ascii="Arial" w:eastAsia="Arial" w:hAnsi="Arial" w:cs="Arial"/>
              </w:rPr>
              <w:t xml:space="preserve">l cumplimiento de este punto se participa </w:t>
            </w:r>
            <w:r w:rsidR="00137F43">
              <w:rPr>
                <w:rFonts w:ascii="Arial" w:eastAsia="Arial" w:hAnsi="Arial" w:cs="Arial"/>
              </w:rPr>
              <w:t xml:space="preserve">se suministra todos los documentos </w:t>
            </w:r>
            <w:r w:rsidR="00A02FDE">
              <w:rPr>
                <w:rFonts w:ascii="Arial" w:eastAsia="Arial" w:hAnsi="Arial" w:cs="Arial"/>
              </w:rPr>
              <w:t>requeridos por</w:t>
            </w:r>
            <w:r w:rsidR="00137F43">
              <w:rPr>
                <w:rFonts w:ascii="Arial" w:eastAsia="Arial" w:hAnsi="Arial" w:cs="Arial"/>
              </w:rPr>
              <w:t xml:space="preserve"> parte de la supervisión de contrato con respecto </w:t>
            </w:r>
            <w:r w:rsidR="00A02FDE">
              <w:rPr>
                <w:rFonts w:ascii="Arial" w:eastAsia="Arial" w:hAnsi="Arial" w:cs="Arial"/>
              </w:rPr>
              <w:t>a todos los documentos que soporta la ejecución de los proyectos.</w:t>
            </w:r>
          </w:p>
          <w:p w:rsidR="00A02FDE" w:rsidRDefault="00A02FDE" w:rsidP="00137F43">
            <w:pPr>
              <w:ind w:left="0" w:hanging="2"/>
              <w:jc w:val="both"/>
              <w:rPr>
                <w:rFonts w:ascii="Arial" w:eastAsia="Arial" w:hAnsi="Arial" w:cs="Arial"/>
              </w:rPr>
            </w:pPr>
          </w:p>
          <w:p w:rsidR="00A02FDE" w:rsidRDefault="00A02FDE" w:rsidP="00137F43">
            <w:pPr>
              <w:ind w:left="0" w:hanging="2"/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24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094C" w:rsidRDefault="000120C1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se anexa en la carpeta del drive la evidencia correspondiente a la ejecución del contrato, carpeta actividad 4</w:t>
            </w:r>
          </w:p>
          <w:p w:rsidR="0032094C" w:rsidRDefault="0032094C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4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2094C" w:rsidRDefault="0032094C">
            <w:pPr>
              <w:ind w:left="0" w:hanging="2"/>
              <w:jc w:val="both"/>
              <w:rPr>
                <w:rFonts w:ascii="Arial" w:eastAsia="Arial" w:hAnsi="Arial" w:cs="Arial"/>
              </w:rPr>
            </w:pPr>
          </w:p>
        </w:tc>
      </w:tr>
      <w:tr w:rsidR="0032094C">
        <w:trPr>
          <w:cantSplit/>
          <w:trHeight w:val="960"/>
        </w:trPr>
        <w:tc>
          <w:tcPr>
            <w:tcW w:w="3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094C" w:rsidRDefault="000120C1">
            <w:pPr>
              <w:ind w:left="0" w:hanging="2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lastRenderedPageBreak/>
              <w:t>Asistir y Participar a las diferentes reuniones convocadas por la secretaria de Planeación y/o entidades pertenecientes a las instancias Municipales y Departamentales de Planeación</w:t>
            </w:r>
          </w:p>
        </w:tc>
        <w:tc>
          <w:tcPr>
            <w:tcW w:w="47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2094C" w:rsidRDefault="000120C1">
            <w:pPr>
              <w:ind w:left="0" w:hanging="2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Para la ejecución de este punto se realiza asistencia a cada una de las reuniones con respecto al correcto funcionamiento del banco de proyectos convocadas por el coordinador del banco y el supervisor del contrato las cuales tuvieron lugar los siguientes días:</w:t>
            </w:r>
          </w:p>
          <w:p w:rsidR="00213CD5" w:rsidRDefault="00213CD5">
            <w:pPr>
              <w:ind w:left="0" w:hanging="2"/>
              <w:jc w:val="both"/>
              <w:rPr>
                <w:rFonts w:ascii="Arial" w:eastAsia="Arial" w:hAnsi="Arial" w:cs="Arial"/>
              </w:rPr>
            </w:pPr>
          </w:p>
          <w:p w:rsidR="00213CD5" w:rsidRDefault="00DE1105" w:rsidP="00DE1105">
            <w:pPr>
              <w:pStyle w:val="Prrafodelista"/>
              <w:numPr>
                <w:ilvl w:val="0"/>
                <w:numId w:val="3"/>
              </w:numPr>
              <w:ind w:leftChars="0" w:firstLineChars="0"/>
              <w:jc w:val="both"/>
              <w:rPr>
                <w:rFonts w:ascii="Arial" w:eastAsia="Arial" w:hAnsi="Arial" w:cs="Arial"/>
              </w:rPr>
            </w:pPr>
            <w:r w:rsidRPr="00DE1105">
              <w:rPr>
                <w:rFonts w:ascii="Arial" w:eastAsia="Arial" w:hAnsi="Arial" w:cs="Arial"/>
                <w:b/>
              </w:rPr>
              <w:t>4 de febrero:</w:t>
            </w:r>
            <w:r>
              <w:rPr>
                <w:rFonts w:ascii="Arial" w:eastAsia="Arial" w:hAnsi="Arial" w:cs="Arial"/>
              </w:rPr>
              <w:t xml:space="preserve"> se asiste a reunión con el equipo de banco de proyectos donde se dan los lineamientos para realizar los trámites de ajustes y seguimientos en la ´plataforma PIIP</w:t>
            </w:r>
          </w:p>
          <w:p w:rsidR="00DE1105" w:rsidRDefault="00DE1105" w:rsidP="00DE1105">
            <w:pPr>
              <w:pStyle w:val="Prrafodelista"/>
              <w:numPr>
                <w:ilvl w:val="0"/>
                <w:numId w:val="3"/>
              </w:numPr>
              <w:ind w:leftChars="0" w:firstLineChars="0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14 de febrero:</w:t>
            </w:r>
            <w:r>
              <w:rPr>
                <w:rFonts w:ascii="Arial" w:eastAsia="Arial" w:hAnsi="Arial" w:cs="Arial"/>
              </w:rPr>
              <w:t xml:space="preserve"> </w:t>
            </w:r>
            <w:r w:rsidRPr="00DE1105">
              <w:rPr>
                <w:rFonts w:ascii="Arial" w:eastAsia="Arial" w:hAnsi="Arial" w:cs="Arial"/>
              </w:rPr>
              <w:t>se realiza reunión de seguimiento en los avances realizados a la fecha con respecto a los trámites requeridos y consolidar los formatos para la entrega de la información</w:t>
            </w:r>
            <w:r w:rsidR="00E6640E">
              <w:rPr>
                <w:rFonts w:ascii="Arial" w:eastAsia="Arial" w:hAnsi="Arial" w:cs="Arial"/>
              </w:rPr>
              <w:t>.</w:t>
            </w:r>
          </w:p>
          <w:p w:rsidR="00E6640E" w:rsidRDefault="00E6640E" w:rsidP="00E6640E">
            <w:pPr>
              <w:pStyle w:val="Prrafodelista"/>
              <w:ind w:leftChars="0" w:left="358" w:firstLineChars="0" w:firstLine="0"/>
              <w:jc w:val="both"/>
              <w:rPr>
                <w:rFonts w:ascii="Arial" w:eastAsia="Arial" w:hAnsi="Arial" w:cs="Arial"/>
              </w:rPr>
            </w:pPr>
          </w:p>
          <w:p w:rsidR="00E6640E" w:rsidRDefault="00DE1105" w:rsidP="00E6640E">
            <w:pPr>
              <w:pStyle w:val="Prrafodelista"/>
              <w:numPr>
                <w:ilvl w:val="0"/>
                <w:numId w:val="3"/>
              </w:numPr>
              <w:ind w:leftChars="0" w:firstLineChars="0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20 de febrero</w:t>
            </w:r>
            <w:r w:rsidR="00E6640E">
              <w:rPr>
                <w:rFonts w:ascii="Arial" w:eastAsia="Arial" w:hAnsi="Arial" w:cs="Arial"/>
                <w:b/>
              </w:rPr>
              <w:t>:</w:t>
            </w:r>
            <w:r w:rsidR="00E6640E" w:rsidRPr="00DE1105">
              <w:rPr>
                <w:rFonts w:ascii="Arial" w:eastAsia="Arial" w:hAnsi="Arial" w:cs="Arial"/>
              </w:rPr>
              <w:t xml:space="preserve"> </w:t>
            </w:r>
            <w:r w:rsidR="00E6640E" w:rsidRPr="00DE1105">
              <w:rPr>
                <w:rFonts w:ascii="Arial" w:eastAsia="Arial" w:hAnsi="Arial" w:cs="Arial"/>
              </w:rPr>
              <w:t>se realiza reunión de seguimiento en los avances realizados a la fecha con respecto a los trámites requeridos y consolidar los formatos para la entrega de la información</w:t>
            </w:r>
          </w:p>
          <w:p w:rsidR="00FC44AC" w:rsidRPr="00FC44AC" w:rsidRDefault="00FC44AC" w:rsidP="00FC44AC">
            <w:pPr>
              <w:pStyle w:val="Prrafodelista"/>
              <w:ind w:left="0" w:hanging="2"/>
              <w:rPr>
                <w:rFonts w:ascii="Arial" w:eastAsia="Arial" w:hAnsi="Arial" w:cs="Arial"/>
              </w:rPr>
            </w:pPr>
          </w:p>
          <w:p w:rsidR="00DE1105" w:rsidRPr="00FC44AC" w:rsidRDefault="00FC44AC" w:rsidP="00FC44AC">
            <w:pPr>
              <w:pStyle w:val="Prrafodelista"/>
              <w:numPr>
                <w:ilvl w:val="0"/>
                <w:numId w:val="3"/>
              </w:numPr>
              <w:ind w:leftChars="0" w:firstLineChars="0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27 de febrero: se continua realizando el seguimiento al estado de avance de los proyectos para esta reunión se da una nueva instrucción con respecto al </w:t>
            </w:r>
            <w:r>
              <w:rPr>
                <w:rFonts w:ascii="Arial" w:eastAsia="Arial" w:hAnsi="Arial" w:cs="Arial"/>
              </w:rPr>
              <w:lastRenderedPageBreak/>
              <w:t>seguimiento de los proyectos la cual consiste en que para el próximo seguimiento las casillas de focalización y regionalización no estarán habilitadas por tal razón solo será requerido incorporar</w:t>
            </w:r>
            <w:bookmarkStart w:id="0" w:name="_GoBack"/>
            <w:bookmarkEnd w:id="0"/>
            <w:r>
              <w:rPr>
                <w:rFonts w:ascii="Arial" w:eastAsia="Arial" w:hAnsi="Arial" w:cs="Arial"/>
              </w:rPr>
              <w:t xml:space="preserve"> la </w:t>
            </w:r>
            <w:proofErr w:type="spellStart"/>
            <w:r>
              <w:rPr>
                <w:rFonts w:ascii="Arial" w:eastAsia="Arial" w:hAnsi="Arial" w:cs="Arial"/>
              </w:rPr>
              <w:t>informacion</w:t>
            </w:r>
            <w:proofErr w:type="spellEnd"/>
            <w:r>
              <w:rPr>
                <w:rFonts w:ascii="Arial" w:eastAsia="Arial" w:hAnsi="Arial" w:cs="Arial"/>
              </w:rPr>
              <w:t xml:space="preserve"> presupuestal  </w:t>
            </w:r>
          </w:p>
          <w:p w:rsidR="0032094C" w:rsidRDefault="0032094C">
            <w:pPr>
              <w:ind w:left="0" w:hanging="2"/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24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094C" w:rsidRDefault="000120C1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lastRenderedPageBreak/>
              <w:t>se anexa en la carpeta del drive la evidencia correspondiente a la ejecución del contrato, carpeta actividad 5</w:t>
            </w:r>
          </w:p>
          <w:p w:rsidR="00213CD5" w:rsidRDefault="00213CD5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  <w:p w:rsidR="00213CD5" w:rsidRDefault="00213CD5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  <w:p w:rsidR="00213CD5" w:rsidRDefault="00213CD5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4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2094C" w:rsidRDefault="0032094C">
            <w:pPr>
              <w:ind w:left="0" w:hanging="2"/>
              <w:jc w:val="both"/>
              <w:rPr>
                <w:rFonts w:ascii="Arial" w:eastAsia="Arial" w:hAnsi="Arial" w:cs="Arial"/>
              </w:rPr>
            </w:pPr>
          </w:p>
        </w:tc>
      </w:tr>
    </w:tbl>
    <w:p w:rsidR="0032094C" w:rsidRDefault="0032094C">
      <w:pPr>
        <w:ind w:left="0" w:hanging="2"/>
        <w:rPr>
          <w:rFonts w:ascii="Arial" w:eastAsia="Arial" w:hAnsi="Arial" w:cs="Arial"/>
        </w:rPr>
      </w:pPr>
    </w:p>
    <w:p w:rsidR="0032094C" w:rsidRDefault="0032094C">
      <w:pPr>
        <w:ind w:left="0" w:hanging="2"/>
        <w:rPr>
          <w:rFonts w:ascii="Arial" w:eastAsia="Arial" w:hAnsi="Arial" w:cs="Arial"/>
        </w:rPr>
      </w:pPr>
    </w:p>
    <w:p w:rsidR="00A02FDE" w:rsidRDefault="00A02FDE">
      <w:pPr>
        <w:ind w:left="0" w:hanging="2"/>
        <w:rPr>
          <w:rFonts w:ascii="Arial" w:eastAsia="Arial" w:hAnsi="Arial" w:cs="Arial"/>
        </w:rPr>
      </w:pPr>
    </w:p>
    <w:p w:rsidR="00A02FDE" w:rsidRDefault="00A02FDE">
      <w:pPr>
        <w:ind w:left="0" w:hanging="2"/>
        <w:rPr>
          <w:rFonts w:ascii="Arial" w:eastAsia="Arial" w:hAnsi="Arial" w:cs="Arial"/>
        </w:rPr>
      </w:pPr>
    </w:p>
    <w:p w:rsidR="0032094C" w:rsidRDefault="0032094C">
      <w:pPr>
        <w:ind w:left="0" w:hanging="2"/>
        <w:rPr>
          <w:rFonts w:ascii="Arial" w:eastAsia="Arial" w:hAnsi="Arial" w:cs="Arial"/>
        </w:rPr>
      </w:pPr>
    </w:p>
    <w:p w:rsidR="0032094C" w:rsidRDefault="0032094C">
      <w:pPr>
        <w:ind w:left="0" w:hanging="2"/>
        <w:rPr>
          <w:rFonts w:ascii="Arial" w:eastAsia="Arial" w:hAnsi="Arial" w:cs="Arial"/>
        </w:rPr>
      </w:pPr>
    </w:p>
    <w:p w:rsidR="0032094C" w:rsidRDefault="000120C1">
      <w:pPr>
        <w:ind w:left="0" w:hanging="2"/>
        <w:jc w:val="both"/>
        <w:rPr>
          <w:rFonts w:ascii="Arial" w:eastAsia="Arial" w:hAnsi="Arial" w:cs="Arial"/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61312" behindDoc="0" locked="0" layoutInCell="1" hidden="0" allowOverlap="1" wp14:anchorId="0F2E6692" wp14:editId="02219DF3">
            <wp:simplePos x="0" y="0"/>
            <wp:positionH relativeFrom="column">
              <wp:posOffset>1323975</wp:posOffset>
            </wp:positionH>
            <wp:positionV relativeFrom="paragraph">
              <wp:posOffset>5743575</wp:posOffset>
            </wp:positionV>
            <wp:extent cx="744855" cy="780415"/>
            <wp:effectExtent l="0" t="0" r="0" b="0"/>
            <wp:wrapNone/>
            <wp:docPr id="4" name="image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.png"/>
                    <pic:cNvPicPr preferRelativeResize="0"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44855" cy="78041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p w:rsidR="00A02FDE" w:rsidRDefault="00A02FDE">
      <w:pPr>
        <w:ind w:left="0" w:hanging="2"/>
        <w:jc w:val="both"/>
        <w:rPr>
          <w:rFonts w:ascii="Arial" w:eastAsia="Arial" w:hAnsi="Arial" w:cs="Arial"/>
          <w:b/>
          <w:sz w:val="22"/>
          <w:szCs w:val="22"/>
        </w:rPr>
      </w:pPr>
      <w:bookmarkStart w:id="1" w:name="_heading=h.gjdgxs" w:colFirst="0" w:colLast="0"/>
      <w:bookmarkEnd w:id="1"/>
    </w:p>
    <w:p w:rsidR="00A02FDE" w:rsidRDefault="00A02FDE">
      <w:pPr>
        <w:ind w:left="0" w:hanging="2"/>
        <w:jc w:val="both"/>
        <w:rPr>
          <w:rFonts w:ascii="Arial" w:eastAsia="Arial" w:hAnsi="Arial" w:cs="Arial"/>
          <w:b/>
          <w:sz w:val="22"/>
          <w:szCs w:val="22"/>
        </w:rPr>
      </w:pPr>
      <w:r>
        <w:rPr>
          <w:rFonts w:ascii="Arial" w:eastAsia="Arial" w:hAnsi="Arial" w:cs="Arial"/>
          <w:noProof/>
        </w:rPr>
        <w:drawing>
          <wp:anchor distT="0" distB="0" distL="114300" distR="114300" simplePos="0" relativeHeight="251662336" behindDoc="1" locked="0" layoutInCell="1" allowOverlap="1" wp14:anchorId="5EB51B83" wp14:editId="64ED5F2F">
            <wp:simplePos x="0" y="0"/>
            <wp:positionH relativeFrom="margin">
              <wp:align>left</wp:align>
            </wp:positionH>
            <wp:positionV relativeFrom="paragraph">
              <wp:posOffset>7620</wp:posOffset>
            </wp:positionV>
            <wp:extent cx="1932305" cy="749300"/>
            <wp:effectExtent l="0" t="0" r="0" b="0"/>
            <wp:wrapNone/>
            <wp:docPr id="3" name="image3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3.png"/>
                    <pic:cNvPicPr preferRelativeResize="0"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32305" cy="7493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02FDE" w:rsidRDefault="00A02FDE">
      <w:pPr>
        <w:ind w:left="0" w:hanging="2"/>
        <w:jc w:val="both"/>
        <w:rPr>
          <w:rFonts w:ascii="Arial" w:eastAsia="Arial" w:hAnsi="Arial" w:cs="Arial"/>
          <w:b/>
          <w:sz w:val="22"/>
          <w:szCs w:val="22"/>
        </w:rPr>
      </w:pPr>
      <w:r>
        <w:rPr>
          <w:noProof/>
        </w:rPr>
        <w:drawing>
          <wp:anchor distT="0" distB="0" distL="0" distR="0" simplePos="0" relativeHeight="251659264" behindDoc="1" locked="0" layoutInCell="1" hidden="0" allowOverlap="1" wp14:anchorId="01A3645B" wp14:editId="744D976D">
            <wp:simplePos x="0" y="0"/>
            <wp:positionH relativeFrom="column">
              <wp:posOffset>5753100</wp:posOffset>
            </wp:positionH>
            <wp:positionV relativeFrom="paragraph">
              <wp:posOffset>53340</wp:posOffset>
            </wp:positionV>
            <wp:extent cx="743585" cy="780415"/>
            <wp:effectExtent l="0" t="0" r="0" b="0"/>
            <wp:wrapNone/>
            <wp:docPr id="2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43585" cy="78041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p w:rsidR="00A02FDE" w:rsidRDefault="00A02FDE">
      <w:pPr>
        <w:ind w:left="0" w:hanging="2"/>
        <w:jc w:val="both"/>
        <w:rPr>
          <w:rFonts w:ascii="Arial" w:eastAsia="Arial" w:hAnsi="Arial" w:cs="Arial"/>
          <w:b/>
          <w:sz w:val="22"/>
          <w:szCs w:val="22"/>
        </w:rPr>
      </w:pPr>
    </w:p>
    <w:p w:rsidR="00A02FDE" w:rsidRDefault="00A02FDE">
      <w:pPr>
        <w:ind w:left="0" w:hanging="2"/>
        <w:jc w:val="both"/>
        <w:rPr>
          <w:rFonts w:ascii="Arial" w:eastAsia="Arial" w:hAnsi="Arial" w:cs="Arial"/>
          <w:b/>
          <w:sz w:val="22"/>
          <w:szCs w:val="22"/>
        </w:rPr>
      </w:pPr>
    </w:p>
    <w:p w:rsidR="00A02FDE" w:rsidRDefault="00A02FDE">
      <w:pPr>
        <w:ind w:left="0" w:hanging="2"/>
        <w:jc w:val="both"/>
        <w:rPr>
          <w:rFonts w:ascii="Arial" w:eastAsia="Arial" w:hAnsi="Arial" w:cs="Arial"/>
          <w:b/>
          <w:sz w:val="22"/>
          <w:szCs w:val="22"/>
        </w:rPr>
      </w:pPr>
    </w:p>
    <w:p w:rsidR="0032094C" w:rsidRDefault="000120C1">
      <w:pPr>
        <w:ind w:left="0" w:hanging="2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b/>
          <w:sz w:val="22"/>
          <w:szCs w:val="22"/>
        </w:rPr>
        <w:t xml:space="preserve">JOHAN SEBASTIÁN VILLALBA HERNÁNDEZ </w:t>
      </w:r>
      <w:r>
        <w:rPr>
          <w:rFonts w:ascii="Arial" w:eastAsia="Arial" w:hAnsi="Arial" w:cs="Arial"/>
          <w:b/>
          <w:sz w:val="22"/>
          <w:szCs w:val="22"/>
        </w:rPr>
        <w:tab/>
        <w:t xml:space="preserve">                                           DANIEL ANDRES MARQUEZ GALLEGO</w:t>
      </w:r>
    </w:p>
    <w:p w:rsidR="0032094C" w:rsidRDefault="000120C1">
      <w:pPr>
        <w:ind w:left="0" w:hanging="2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Supervisor                                                      </w:t>
      </w:r>
      <w:r>
        <w:rPr>
          <w:rFonts w:ascii="Arial" w:eastAsia="Arial" w:hAnsi="Arial" w:cs="Arial"/>
          <w:sz w:val="22"/>
          <w:szCs w:val="22"/>
        </w:rPr>
        <w:tab/>
        <w:t xml:space="preserve">                                           Contratista</w:t>
      </w:r>
    </w:p>
    <w:p w:rsidR="0032094C" w:rsidRDefault="0032094C">
      <w:pPr>
        <w:ind w:left="0" w:hanging="2"/>
        <w:rPr>
          <w:rFonts w:ascii="Arial" w:eastAsia="Arial" w:hAnsi="Arial" w:cs="Arial"/>
          <w:sz w:val="22"/>
          <w:szCs w:val="22"/>
        </w:rPr>
      </w:pPr>
    </w:p>
    <w:sectPr w:rsidR="0032094C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5842" w:h="12242" w:orient="landscape"/>
      <w:pgMar w:top="1418" w:right="1134" w:bottom="1134" w:left="1134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B0757" w:rsidRDefault="00EB0757">
      <w:pPr>
        <w:spacing w:line="240" w:lineRule="auto"/>
        <w:ind w:left="0" w:hanging="2"/>
      </w:pPr>
      <w:r>
        <w:separator/>
      </w:r>
    </w:p>
  </w:endnote>
  <w:endnote w:type="continuationSeparator" w:id="0">
    <w:p w:rsidR="00EB0757" w:rsidRDefault="00EB0757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oto Sans Symbols"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A35AA" w:rsidRDefault="005A35AA">
    <w:pPr>
      <w:pStyle w:val="Piedepgina"/>
      <w:ind w:left="0" w:hanging="2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A35AA" w:rsidRDefault="005A35AA">
    <w:pPr>
      <w:pStyle w:val="Piedepgina"/>
      <w:ind w:left="0" w:hanging="2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A35AA" w:rsidRDefault="005A35AA">
    <w:pPr>
      <w:pStyle w:val="Piedepgina"/>
      <w:ind w:left="0" w:hanging="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B0757" w:rsidRDefault="00EB0757">
      <w:pPr>
        <w:spacing w:line="240" w:lineRule="auto"/>
        <w:ind w:left="0" w:hanging="2"/>
      </w:pPr>
      <w:r>
        <w:separator/>
      </w:r>
    </w:p>
  </w:footnote>
  <w:footnote w:type="continuationSeparator" w:id="0">
    <w:p w:rsidR="00EB0757" w:rsidRDefault="00EB0757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A35AA" w:rsidRDefault="005A35AA">
    <w:pPr>
      <w:pStyle w:val="Encabezado"/>
      <w:ind w:left="0" w:hanging="2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A35AA" w:rsidRDefault="005A35AA">
    <w:pPr>
      <w:widowControl w:val="0"/>
      <w:pBdr>
        <w:top w:val="nil"/>
        <w:left w:val="nil"/>
        <w:bottom w:val="nil"/>
        <w:right w:val="nil"/>
        <w:between w:val="nil"/>
      </w:pBdr>
      <w:spacing w:line="276" w:lineRule="auto"/>
      <w:ind w:left="0" w:hanging="2"/>
      <w:rPr>
        <w:rFonts w:ascii="Arial" w:eastAsia="Arial" w:hAnsi="Arial" w:cs="Arial"/>
        <w:sz w:val="22"/>
        <w:szCs w:val="22"/>
      </w:rPr>
    </w:pPr>
  </w:p>
  <w:tbl>
    <w:tblPr>
      <w:tblStyle w:val="a4"/>
      <w:tblW w:w="13858" w:type="dxa"/>
      <w:tblInd w:w="-108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000" w:firstRow="0" w:lastRow="0" w:firstColumn="0" w:lastColumn="0" w:noHBand="0" w:noVBand="0"/>
    </w:tblPr>
    <w:tblGrid>
      <w:gridCol w:w="2088"/>
      <w:gridCol w:w="8793"/>
      <w:gridCol w:w="2977"/>
    </w:tblGrid>
    <w:tr w:rsidR="005A35AA">
      <w:trPr>
        <w:cantSplit/>
        <w:trHeight w:val="558"/>
      </w:trPr>
      <w:tc>
        <w:tcPr>
          <w:tcW w:w="2088" w:type="dxa"/>
          <w:vMerge w:val="restart"/>
        </w:tcPr>
        <w:p w:rsidR="005A35AA" w:rsidRDefault="005A35AA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spacing w:line="240" w:lineRule="auto"/>
            <w:ind w:left="0" w:hanging="2"/>
            <w:rPr>
              <w:rFonts w:ascii="Arial" w:eastAsia="Arial" w:hAnsi="Arial" w:cs="Arial"/>
              <w:color w:val="000000"/>
            </w:rPr>
          </w:pPr>
        </w:p>
        <w:p w:rsidR="005A35AA" w:rsidRPr="00CA7889" w:rsidRDefault="005A35AA" w:rsidP="00CA7889">
          <w:pPr>
            <w:ind w:left="0" w:hanging="2"/>
            <w:rPr>
              <w:rFonts w:ascii="Arial" w:eastAsia="Arial" w:hAnsi="Arial" w:cs="Arial"/>
            </w:rPr>
          </w:pPr>
          <w:r w:rsidRPr="00CA7889">
            <w:rPr>
              <w:rFonts w:ascii="Arial" w:eastAsia="Arial" w:hAnsi="Arial" w:cs="Arial"/>
              <w:noProof/>
            </w:rPr>
            <w:drawing>
              <wp:inline distT="0" distB="0" distL="0" distR="0" wp14:anchorId="12FCD8BB" wp14:editId="425FA194">
                <wp:extent cx="1188720" cy="591820"/>
                <wp:effectExtent l="0" t="0" r="0" b="0"/>
                <wp:docPr id="6" name="Imagen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188720" cy="59182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793" w:type="dxa"/>
          <w:vMerge w:val="restart"/>
          <w:vAlign w:val="center"/>
        </w:tcPr>
        <w:p w:rsidR="005A35AA" w:rsidRDefault="005A35AA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spacing w:line="240" w:lineRule="auto"/>
            <w:ind w:left="0" w:hanging="2"/>
            <w:jc w:val="center"/>
            <w:rPr>
              <w:rFonts w:ascii="Arial" w:eastAsia="Arial" w:hAnsi="Arial" w:cs="Arial"/>
              <w:color w:val="000000"/>
            </w:rPr>
          </w:pPr>
          <w:r>
            <w:rPr>
              <w:rFonts w:ascii="Arial" w:eastAsia="Arial" w:hAnsi="Arial" w:cs="Arial"/>
              <w:color w:val="000000"/>
            </w:rPr>
            <w:t>INFORME DE ACTIVIDADES</w:t>
          </w:r>
        </w:p>
        <w:p w:rsidR="005A35AA" w:rsidRDefault="005A35AA">
          <w:pPr>
            <w:tabs>
              <w:tab w:val="left" w:pos="1220"/>
            </w:tabs>
            <w:ind w:left="0" w:hanging="2"/>
            <w:jc w:val="center"/>
          </w:pPr>
        </w:p>
      </w:tc>
      <w:tc>
        <w:tcPr>
          <w:tcW w:w="2977" w:type="dxa"/>
        </w:tcPr>
        <w:p w:rsidR="005A35AA" w:rsidRDefault="005A35AA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spacing w:line="240" w:lineRule="auto"/>
            <w:ind w:left="0" w:hanging="2"/>
            <w:rPr>
              <w:rFonts w:ascii="Arial" w:eastAsia="Arial" w:hAnsi="Arial" w:cs="Arial"/>
              <w:color w:val="000000"/>
              <w:sz w:val="20"/>
              <w:szCs w:val="20"/>
            </w:rPr>
          </w:pPr>
          <w:r>
            <w:rPr>
              <w:rFonts w:ascii="Arial" w:eastAsia="Arial" w:hAnsi="Arial" w:cs="Arial"/>
              <w:color w:val="000000"/>
              <w:sz w:val="20"/>
              <w:szCs w:val="20"/>
            </w:rPr>
            <w:t>Fecha:  09/11/2016</w:t>
          </w:r>
        </w:p>
      </w:tc>
    </w:tr>
    <w:tr w:rsidR="005A35AA">
      <w:trPr>
        <w:cantSplit/>
        <w:trHeight w:val="178"/>
      </w:trPr>
      <w:tc>
        <w:tcPr>
          <w:tcW w:w="2088" w:type="dxa"/>
          <w:vMerge/>
        </w:tcPr>
        <w:p w:rsidR="005A35AA" w:rsidRDefault="005A35AA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ind w:left="0" w:hanging="2"/>
            <w:rPr>
              <w:rFonts w:ascii="Arial" w:eastAsia="Arial" w:hAnsi="Arial" w:cs="Arial"/>
              <w:color w:val="000000"/>
              <w:sz w:val="20"/>
              <w:szCs w:val="20"/>
            </w:rPr>
          </w:pPr>
        </w:p>
      </w:tc>
      <w:tc>
        <w:tcPr>
          <w:tcW w:w="8793" w:type="dxa"/>
          <w:vMerge/>
          <w:vAlign w:val="center"/>
        </w:tcPr>
        <w:p w:rsidR="005A35AA" w:rsidRDefault="005A35AA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ind w:left="0" w:hanging="2"/>
            <w:rPr>
              <w:rFonts w:ascii="Arial" w:eastAsia="Arial" w:hAnsi="Arial" w:cs="Arial"/>
              <w:color w:val="000000"/>
              <w:sz w:val="20"/>
              <w:szCs w:val="20"/>
            </w:rPr>
          </w:pPr>
        </w:p>
      </w:tc>
      <w:tc>
        <w:tcPr>
          <w:tcW w:w="2977" w:type="dxa"/>
        </w:tcPr>
        <w:p w:rsidR="005A35AA" w:rsidRDefault="005A35AA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spacing w:line="240" w:lineRule="auto"/>
            <w:ind w:left="0" w:hanging="2"/>
            <w:rPr>
              <w:rFonts w:ascii="Arial" w:eastAsia="Arial" w:hAnsi="Arial" w:cs="Arial"/>
              <w:color w:val="000000"/>
              <w:sz w:val="20"/>
              <w:szCs w:val="20"/>
            </w:rPr>
          </w:pPr>
          <w:r>
            <w:rPr>
              <w:rFonts w:ascii="Arial" w:eastAsia="Arial" w:hAnsi="Arial" w:cs="Arial"/>
              <w:color w:val="000000"/>
              <w:sz w:val="20"/>
              <w:szCs w:val="20"/>
            </w:rPr>
            <w:t>Versión: 2.0</w:t>
          </w:r>
        </w:p>
        <w:p w:rsidR="005A35AA" w:rsidRDefault="005A35AA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spacing w:line="240" w:lineRule="auto"/>
            <w:ind w:left="0" w:hanging="2"/>
            <w:rPr>
              <w:rFonts w:ascii="Arial" w:eastAsia="Arial" w:hAnsi="Arial" w:cs="Arial"/>
              <w:color w:val="000000"/>
              <w:sz w:val="20"/>
              <w:szCs w:val="20"/>
            </w:rPr>
          </w:pPr>
        </w:p>
      </w:tc>
    </w:tr>
    <w:tr w:rsidR="005A35AA">
      <w:trPr>
        <w:cantSplit/>
        <w:trHeight w:val="433"/>
      </w:trPr>
      <w:tc>
        <w:tcPr>
          <w:tcW w:w="2088" w:type="dxa"/>
          <w:vMerge/>
        </w:tcPr>
        <w:p w:rsidR="005A35AA" w:rsidRDefault="005A35AA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ind w:left="0" w:hanging="2"/>
            <w:rPr>
              <w:rFonts w:ascii="Arial" w:eastAsia="Arial" w:hAnsi="Arial" w:cs="Arial"/>
              <w:color w:val="000000"/>
              <w:sz w:val="20"/>
              <w:szCs w:val="20"/>
            </w:rPr>
          </w:pPr>
        </w:p>
      </w:tc>
      <w:tc>
        <w:tcPr>
          <w:tcW w:w="8793" w:type="dxa"/>
          <w:vMerge/>
          <w:vAlign w:val="center"/>
        </w:tcPr>
        <w:p w:rsidR="005A35AA" w:rsidRDefault="005A35AA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ind w:left="0" w:hanging="2"/>
            <w:rPr>
              <w:rFonts w:ascii="Arial" w:eastAsia="Arial" w:hAnsi="Arial" w:cs="Arial"/>
              <w:color w:val="000000"/>
              <w:sz w:val="20"/>
              <w:szCs w:val="20"/>
            </w:rPr>
          </w:pPr>
        </w:p>
      </w:tc>
      <w:tc>
        <w:tcPr>
          <w:tcW w:w="2977" w:type="dxa"/>
        </w:tcPr>
        <w:p w:rsidR="005A35AA" w:rsidRDefault="005A35AA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spacing w:line="240" w:lineRule="auto"/>
            <w:ind w:left="0" w:hanging="2"/>
            <w:rPr>
              <w:rFonts w:ascii="Arial" w:eastAsia="Arial" w:hAnsi="Arial" w:cs="Arial"/>
              <w:color w:val="000000"/>
              <w:sz w:val="20"/>
              <w:szCs w:val="20"/>
            </w:rPr>
          </w:pPr>
          <w:r>
            <w:rPr>
              <w:rFonts w:ascii="Arial" w:eastAsia="Arial" w:hAnsi="Arial" w:cs="Arial"/>
              <w:color w:val="000000"/>
              <w:sz w:val="20"/>
              <w:szCs w:val="20"/>
            </w:rPr>
            <w:t xml:space="preserve">Página </w:t>
          </w:r>
          <w:r>
            <w:rPr>
              <w:rFonts w:ascii="Arial" w:eastAsia="Arial" w:hAnsi="Arial" w:cs="Arial"/>
              <w:b/>
              <w:color w:val="000000"/>
              <w:sz w:val="20"/>
              <w:szCs w:val="20"/>
            </w:rPr>
            <w:fldChar w:fldCharType="begin"/>
          </w:r>
          <w:r>
            <w:rPr>
              <w:rFonts w:ascii="Arial" w:eastAsia="Arial" w:hAnsi="Arial" w:cs="Arial"/>
              <w:b/>
              <w:color w:val="000000"/>
              <w:sz w:val="20"/>
              <w:szCs w:val="20"/>
            </w:rPr>
            <w:instrText>PAGE</w:instrText>
          </w:r>
          <w:r>
            <w:rPr>
              <w:rFonts w:ascii="Arial" w:eastAsia="Arial" w:hAnsi="Arial" w:cs="Arial"/>
              <w:b/>
              <w:color w:val="000000"/>
              <w:sz w:val="20"/>
              <w:szCs w:val="20"/>
            </w:rPr>
            <w:fldChar w:fldCharType="separate"/>
          </w:r>
          <w:r w:rsidR="00FC44AC">
            <w:rPr>
              <w:rFonts w:ascii="Arial" w:eastAsia="Arial" w:hAnsi="Arial" w:cs="Arial"/>
              <w:b/>
              <w:noProof/>
              <w:color w:val="000000"/>
              <w:sz w:val="20"/>
              <w:szCs w:val="20"/>
            </w:rPr>
            <w:t>10</w:t>
          </w:r>
          <w:r>
            <w:rPr>
              <w:rFonts w:ascii="Arial" w:eastAsia="Arial" w:hAnsi="Arial" w:cs="Arial"/>
              <w:b/>
              <w:color w:val="000000"/>
              <w:sz w:val="20"/>
              <w:szCs w:val="20"/>
            </w:rPr>
            <w:fldChar w:fldCharType="end"/>
          </w:r>
          <w:r>
            <w:rPr>
              <w:rFonts w:ascii="Arial" w:eastAsia="Arial" w:hAnsi="Arial" w:cs="Arial"/>
              <w:color w:val="000000"/>
              <w:sz w:val="20"/>
              <w:szCs w:val="20"/>
            </w:rPr>
            <w:t xml:space="preserve"> de </w:t>
          </w:r>
          <w:r>
            <w:rPr>
              <w:rFonts w:ascii="Arial" w:eastAsia="Arial" w:hAnsi="Arial" w:cs="Arial"/>
              <w:b/>
              <w:color w:val="000000"/>
              <w:sz w:val="20"/>
              <w:szCs w:val="20"/>
            </w:rPr>
            <w:fldChar w:fldCharType="begin"/>
          </w:r>
          <w:r>
            <w:rPr>
              <w:rFonts w:ascii="Arial" w:eastAsia="Arial" w:hAnsi="Arial" w:cs="Arial"/>
              <w:b/>
              <w:color w:val="000000"/>
              <w:sz w:val="20"/>
              <w:szCs w:val="20"/>
            </w:rPr>
            <w:instrText>NUMPAGES</w:instrText>
          </w:r>
          <w:r>
            <w:rPr>
              <w:rFonts w:ascii="Arial" w:eastAsia="Arial" w:hAnsi="Arial" w:cs="Arial"/>
              <w:b/>
              <w:color w:val="000000"/>
              <w:sz w:val="20"/>
              <w:szCs w:val="20"/>
            </w:rPr>
            <w:fldChar w:fldCharType="separate"/>
          </w:r>
          <w:r w:rsidR="00FC44AC">
            <w:rPr>
              <w:rFonts w:ascii="Arial" w:eastAsia="Arial" w:hAnsi="Arial" w:cs="Arial"/>
              <w:b/>
              <w:noProof/>
              <w:color w:val="000000"/>
              <w:sz w:val="20"/>
              <w:szCs w:val="20"/>
            </w:rPr>
            <w:t>10</w:t>
          </w:r>
          <w:r>
            <w:rPr>
              <w:rFonts w:ascii="Arial" w:eastAsia="Arial" w:hAnsi="Arial" w:cs="Arial"/>
              <w:b/>
              <w:color w:val="000000"/>
              <w:sz w:val="20"/>
              <w:szCs w:val="20"/>
            </w:rPr>
            <w:fldChar w:fldCharType="end"/>
          </w:r>
        </w:p>
      </w:tc>
    </w:tr>
  </w:tbl>
  <w:p w:rsidR="005A35AA" w:rsidRDefault="005A35AA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  <w:tab w:val="left" w:pos="3480"/>
      </w:tabs>
      <w:spacing w:line="240" w:lineRule="auto"/>
      <w:ind w:left="0" w:hanging="2"/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A35AA" w:rsidRDefault="005A35AA">
    <w:pPr>
      <w:pStyle w:val="Encabezado"/>
      <w:ind w:left="0" w:hanging="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671D91"/>
    <w:multiLevelType w:val="hybridMultilevel"/>
    <w:tmpl w:val="2800E084"/>
    <w:lvl w:ilvl="0" w:tplc="8592B9B6">
      <w:start w:val="49"/>
      <w:numFmt w:val="bullet"/>
      <w:lvlText w:val="-"/>
      <w:lvlJc w:val="left"/>
      <w:pPr>
        <w:ind w:left="358" w:hanging="360"/>
      </w:pPr>
      <w:rPr>
        <w:rFonts w:ascii="Arial" w:eastAsia="Arial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07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79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1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3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5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7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39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18" w:hanging="360"/>
      </w:pPr>
      <w:rPr>
        <w:rFonts w:ascii="Wingdings" w:hAnsi="Wingdings" w:hint="default"/>
      </w:rPr>
    </w:lvl>
  </w:abstractNum>
  <w:abstractNum w:abstractNumId="1" w15:restartNumberingAfterBreak="0">
    <w:nsid w:val="13501177"/>
    <w:multiLevelType w:val="multilevel"/>
    <w:tmpl w:val="7CB819E2"/>
    <w:lvl w:ilvl="0">
      <w:start w:val="1"/>
      <w:numFmt w:val="decimal"/>
      <w:lvlText w:val="%1."/>
      <w:lvlJc w:val="left"/>
      <w:pPr>
        <w:ind w:left="36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vertAlign w:val="baseline"/>
      </w:rPr>
    </w:lvl>
  </w:abstractNum>
  <w:abstractNum w:abstractNumId="2" w15:restartNumberingAfterBreak="0">
    <w:nsid w:val="4A210825"/>
    <w:multiLevelType w:val="hybridMultilevel"/>
    <w:tmpl w:val="D3A4E266"/>
    <w:lvl w:ilvl="0" w:tplc="B32E57BA">
      <w:numFmt w:val="bullet"/>
      <w:lvlText w:val="-"/>
      <w:lvlJc w:val="left"/>
      <w:pPr>
        <w:ind w:left="358" w:hanging="360"/>
      </w:pPr>
      <w:rPr>
        <w:rFonts w:ascii="Arial" w:eastAsia="Arial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07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79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1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3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5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7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39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18" w:hanging="360"/>
      </w:pPr>
      <w:rPr>
        <w:rFonts w:ascii="Wingdings" w:hAnsi="Wingdings" w:hint="default"/>
      </w:rPr>
    </w:lvl>
  </w:abstractNum>
  <w:abstractNum w:abstractNumId="3" w15:restartNumberingAfterBreak="0">
    <w:nsid w:val="53121DCB"/>
    <w:multiLevelType w:val="multilevel"/>
    <w:tmpl w:val="713EEBCA"/>
    <w:lvl w:ilvl="0">
      <w:start w:val="2023"/>
      <w:numFmt w:val="bullet"/>
      <w:lvlText w:val="-"/>
      <w:lvlJc w:val="left"/>
      <w:pPr>
        <w:ind w:left="720" w:hanging="360"/>
      </w:pPr>
      <w:rPr>
        <w:rFonts w:ascii="Arial" w:eastAsia="Arial" w:hAnsi="Arial" w:cs="Arial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094C"/>
    <w:rsid w:val="000120C1"/>
    <w:rsid w:val="00137F43"/>
    <w:rsid w:val="00213CD5"/>
    <w:rsid w:val="0032094C"/>
    <w:rsid w:val="00450464"/>
    <w:rsid w:val="005A35AA"/>
    <w:rsid w:val="00637745"/>
    <w:rsid w:val="00656097"/>
    <w:rsid w:val="006B11A6"/>
    <w:rsid w:val="007219F6"/>
    <w:rsid w:val="007D62A5"/>
    <w:rsid w:val="007E3728"/>
    <w:rsid w:val="00A02FDE"/>
    <w:rsid w:val="00AD3222"/>
    <w:rsid w:val="00B10E4F"/>
    <w:rsid w:val="00B671F4"/>
    <w:rsid w:val="00B85BEA"/>
    <w:rsid w:val="00C12339"/>
    <w:rsid w:val="00C57AE1"/>
    <w:rsid w:val="00CA7889"/>
    <w:rsid w:val="00CE536B"/>
    <w:rsid w:val="00D14621"/>
    <w:rsid w:val="00DE1105"/>
    <w:rsid w:val="00E0456D"/>
    <w:rsid w:val="00E12DA0"/>
    <w:rsid w:val="00E26D82"/>
    <w:rsid w:val="00E6640E"/>
    <w:rsid w:val="00EB0757"/>
    <w:rsid w:val="00EE045C"/>
    <w:rsid w:val="00F05645"/>
    <w:rsid w:val="00FB0E16"/>
    <w:rsid w:val="00FC44AC"/>
    <w:rsid w:val="00FD1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1CE973"/>
  <w15:docId w15:val="{118474A9-3CD9-4238-B416-1A2F6CDCF0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szCs w:val="24"/>
        <w:lang w:val="es-ES" w:eastAsia="es-E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pPr>
      <w:jc w:val="center"/>
    </w:pPr>
    <w:rPr>
      <w:rFonts w:ascii="Arial" w:hAnsi="Arial"/>
      <w:b/>
      <w:u w:val="singl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rPr>
      <w:rFonts w:ascii="Times New Roman" w:eastAsia="Times New Roman" w:hAnsi="Times New Roman" w:cs="Times New Roman"/>
      <w:w w:val="100"/>
      <w:position w:val="-1"/>
      <w:sz w:val="24"/>
      <w:szCs w:val="24"/>
      <w:effect w:val="none"/>
      <w:vertAlign w:val="baseline"/>
      <w:cs w:val="0"/>
      <w:em w:val="none"/>
      <w:lang w:eastAsia="es-ES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rPr>
      <w:rFonts w:ascii="Times New Roman" w:eastAsia="Times New Roman" w:hAnsi="Times New Roman" w:cs="Times New Roman"/>
      <w:w w:val="100"/>
      <w:position w:val="-1"/>
      <w:sz w:val="24"/>
      <w:szCs w:val="24"/>
      <w:effect w:val="none"/>
      <w:vertAlign w:val="baseline"/>
      <w:cs w:val="0"/>
      <w:em w:val="none"/>
      <w:lang w:eastAsia="es-ES"/>
    </w:rPr>
  </w:style>
  <w:style w:type="character" w:customStyle="1" w:styleId="TtuloCar">
    <w:name w:val="Título Car"/>
    <w:rPr>
      <w:rFonts w:ascii="Arial" w:eastAsia="Times New Roman" w:hAnsi="Arial" w:cs="Arial"/>
      <w:b/>
      <w:w w:val="100"/>
      <w:position w:val="-1"/>
      <w:sz w:val="24"/>
      <w:szCs w:val="24"/>
      <w:u w:val="single"/>
      <w:effect w:val="none"/>
      <w:vertAlign w:val="baseline"/>
      <w:cs w:val="0"/>
      <w:em w:val="none"/>
      <w:lang w:eastAsia="es-ES"/>
    </w:rPr>
  </w:style>
  <w:style w:type="paragraph" w:styleId="Prrafodelista">
    <w:name w:val="List Paragraph"/>
    <w:basedOn w:val="Normal"/>
    <w:pPr>
      <w:ind w:left="720"/>
      <w:contextualSpacing/>
    </w:pPr>
  </w:style>
  <w:style w:type="paragraph" w:customStyle="1" w:styleId="WW-NormalWeb">
    <w:name w:val="WW-Normal (Web)"/>
    <w:basedOn w:val="Normal"/>
    <w:pPr>
      <w:widowControl w:val="0"/>
      <w:suppressAutoHyphens w:val="0"/>
      <w:autoSpaceDE w:val="0"/>
      <w:spacing w:before="100"/>
      <w:jc w:val="both"/>
    </w:pPr>
    <w:rPr>
      <w:sz w:val="20"/>
      <w:szCs w:val="20"/>
      <w:lang w:eastAsia="ar-SA"/>
    </w:rPr>
  </w:style>
  <w:style w:type="character" w:customStyle="1" w:styleId="WW8Num6z0">
    <w:name w:val="WW8Num6z0"/>
    <w:rPr>
      <w:rFonts w:ascii="Symbol" w:hAnsi="Symbol"/>
      <w:w w:val="100"/>
      <w:position w:val="-1"/>
      <w:effect w:val="none"/>
      <w:vertAlign w:val="baseline"/>
      <w:cs w:val="0"/>
      <w:em w:val="none"/>
    </w:r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tenidodelatabla">
    <w:name w:val="Contenido de la tabla"/>
    <w:basedOn w:val="Normal"/>
    <w:pPr>
      <w:suppressLineNumbers/>
      <w:suppressAutoHyphens w:val="0"/>
    </w:pPr>
    <w:rPr>
      <w:kern w:val="1"/>
      <w:lang w:eastAsia="ar-SA"/>
    </w:rPr>
  </w:style>
  <w:style w:type="paragraph" w:styleId="Textodeglobo">
    <w:name w:val="Balloon Text"/>
    <w:basedOn w:val="Normal"/>
    <w:qFormat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rPr>
      <w:rFonts w:ascii="Tahoma" w:eastAsia="Times New Roman" w:hAnsi="Tahoma" w:cs="Tahoma"/>
      <w:w w:val="100"/>
      <w:position w:val="-1"/>
      <w:sz w:val="16"/>
      <w:szCs w:val="16"/>
      <w:effect w:val="none"/>
      <w:vertAlign w:val="baseline"/>
      <w:cs w:val="0"/>
      <w:em w:val="none"/>
      <w:lang w:val="es-ES" w:eastAsia="es-ES"/>
    </w:rPr>
  </w:style>
  <w:style w:type="character" w:styleId="Hipervnculo">
    <w:name w:val="Hyperlink"/>
    <w:qFormat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paragraph" w:customStyle="1" w:styleId="Default">
    <w:name w:val="Default"/>
    <w:pPr>
      <w:suppressAutoHyphens/>
      <w:autoSpaceDE w:val="0"/>
      <w:autoSpaceDN w:val="0"/>
      <w:adjustRightInd w:val="0"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Arial" w:hAnsi="Arial" w:cs="Arial"/>
      <w:color w:val="000000"/>
      <w:position w:val="-1"/>
      <w:lang w:val="es-CO" w:eastAsia="es-CO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top w:w="55" w:type="dxa"/>
        <w:left w:w="55" w:type="dxa"/>
        <w:bottom w:w="55" w:type="dxa"/>
        <w:right w:w="55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2mHP5pWZ3SHOERfv0AEyglhGSQQ==">CgMxLjAyCGguZ2pkZ3hzOAByITE1T3ZINEpDaV9jSkktdVhXV3l5S0w0R1JZOWZMWG1ETQ==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308</TotalTime>
  <Pages>10</Pages>
  <Words>1138</Words>
  <Characters>6261</Characters>
  <Application>Microsoft Office Word</Application>
  <DocSecurity>0</DocSecurity>
  <Lines>52</Lines>
  <Paragraphs>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afatt</dc:creator>
  <cp:lastModifiedBy>USUARIO</cp:lastModifiedBy>
  <cp:revision>8</cp:revision>
  <dcterms:created xsi:type="dcterms:W3CDTF">2023-02-23T18:04:00Z</dcterms:created>
  <dcterms:modified xsi:type="dcterms:W3CDTF">2025-03-03T18:48:00Z</dcterms:modified>
</cp:coreProperties>
</file>